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C070CA1" w14:textId="06276AC3" w:rsidR="002715DE" w:rsidRDefault="002715DE" w:rsidP="00BF7A7A">
      <w:pPr>
        <w:pStyle w:val="Heading1"/>
        <w:spacing w:line="276" w:lineRule="auto"/>
        <w:jc w:val="right"/>
        <w:rPr>
          <w:rFonts w:ascii="Arial" w:eastAsia="Arial" w:hAnsi="Arial" w:cs="Arial"/>
        </w:rPr>
      </w:pPr>
    </w:p>
    <w:p w14:paraId="757C581F" w14:textId="77777777" w:rsidR="002715DE" w:rsidRDefault="002715DE">
      <w:pPr>
        <w:spacing w:line="276" w:lineRule="auto"/>
        <w:rPr>
          <w:rFonts w:ascii="Arial" w:eastAsia="Arial" w:hAnsi="Arial" w:cs="Arial"/>
        </w:rPr>
      </w:pPr>
    </w:p>
    <w:p w14:paraId="3E4DA316" w14:textId="77777777" w:rsidR="002715DE" w:rsidRDefault="002715DE">
      <w:pPr>
        <w:spacing w:line="276" w:lineRule="auto"/>
        <w:jc w:val="center"/>
        <w:rPr>
          <w:rFonts w:ascii="Arial" w:eastAsia="Arial" w:hAnsi="Arial" w:cs="Arial"/>
        </w:rPr>
      </w:pPr>
    </w:p>
    <w:p w14:paraId="4376465A" w14:textId="77777777" w:rsidR="002715DE" w:rsidRDefault="002715DE">
      <w:pPr>
        <w:spacing w:line="276" w:lineRule="auto"/>
        <w:jc w:val="center"/>
        <w:rPr>
          <w:rFonts w:ascii="Arial" w:eastAsia="Arial" w:hAnsi="Arial" w:cs="Arial"/>
        </w:rPr>
      </w:pPr>
    </w:p>
    <w:p w14:paraId="2B75CFDA" w14:textId="77777777" w:rsidR="002715DE" w:rsidRDefault="002715DE">
      <w:pPr>
        <w:spacing w:line="276" w:lineRule="auto"/>
        <w:jc w:val="center"/>
        <w:rPr>
          <w:rFonts w:ascii="Arial" w:eastAsia="Arial" w:hAnsi="Arial" w:cs="Arial"/>
        </w:rPr>
      </w:pPr>
    </w:p>
    <w:p w14:paraId="61B399E9" w14:textId="77777777" w:rsidR="002715DE" w:rsidRDefault="002715DE">
      <w:pPr>
        <w:spacing w:line="276" w:lineRule="auto"/>
        <w:rPr>
          <w:rFonts w:ascii="Arial" w:eastAsia="Arial" w:hAnsi="Arial" w:cs="Arial"/>
        </w:rPr>
      </w:pPr>
    </w:p>
    <w:tbl>
      <w:tblPr>
        <w:tblW w:w="9356" w:type="dxa"/>
        <w:tblBorders>
          <w:top w:val="single" w:sz="18" w:space="0" w:color="000000"/>
          <w:left w:val="single" w:sz="18" w:space="0" w:color="000000"/>
          <w:bottom w:val="single" w:sz="18" w:space="0" w:color="000000"/>
          <w:right w:val="single" w:sz="18" w:space="0" w:color="000000"/>
          <w:insideH w:val="single" w:sz="6" w:space="0" w:color="000000"/>
          <w:insideV w:val="single" w:sz="6" w:space="0" w:color="000000"/>
        </w:tblBorders>
        <w:tblLayout w:type="fixed"/>
        <w:tblCellMar>
          <w:left w:w="284" w:type="dxa"/>
          <w:right w:w="115" w:type="dxa"/>
        </w:tblCellMar>
        <w:tblLook w:val="0000" w:firstRow="0" w:lastRow="0" w:firstColumn="0" w:lastColumn="0" w:noHBand="0" w:noVBand="0"/>
      </w:tblPr>
      <w:tblGrid>
        <w:gridCol w:w="9356"/>
      </w:tblGrid>
      <w:tr w:rsidR="002715DE" w14:paraId="0BF368E6" w14:textId="77777777" w:rsidTr="3D8EFE3D">
        <w:trPr>
          <w:trHeight w:val="1200"/>
        </w:trPr>
        <w:tc>
          <w:tcPr>
            <w:tcW w:w="9356" w:type="dxa"/>
            <w:vAlign w:val="center"/>
          </w:tcPr>
          <w:p w14:paraId="422476EE" w14:textId="11D0D07F" w:rsidR="002715DE" w:rsidRDefault="3D8EFE3D" w:rsidP="004E7E65">
            <w:pPr>
              <w:pStyle w:val="Heading1"/>
              <w:spacing w:line="276" w:lineRule="auto"/>
            </w:pPr>
            <w:r w:rsidRPr="3D8EFE3D">
              <w:rPr>
                <w:rFonts w:ascii="Arial" w:eastAsia="Arial" w:hAnsi="Arial" w:cs="Arial"/>
              </w:rPr>
              <w:t xml:space="preserve">Help Us Help You </w:t>
            </w:r>
            <w:r w:rsidRPr="3D8EFE3D">
              <w:rPr>
                <w:rFonts w:ascii="Arial" w:eastAsia="Arial" w:hAnsi="Arial" w:cs="Arial"/>
                <w:sz w:val="22"/>
                <w:szCs w:val="22"/>
              </w:rPr>
              <w:t>–</w:t>
            </w:r>
            <w:r w:rsidRPr="3D8EFE3D">
              <w:rPr>
                <w:rFonts w:ascii="Arial" w:eastAsia="Arial" w:hAnsi="Arial" w:cs="Arial"/>
              </w:rPr>
              <w:t xml:space="preserve"> Cervical Screening campaign</w:t>
            </w:r>
          </w:p>
        </w:tc>
      </w:tr>
      <w:tr w:rsidR="002715DE" w14:paraId="2826FAB6" w14:textId="77777777" w:rsidTr="3D8EFE3D">
        <w:trPr>
          <w:trHeight w:val="1240"/>
        </w:trPr>
        <w:tc>
          <w:tcPr>
            <w:tcW w:w="9356" w:type="dxa"/>
            <w:vAlign w:val="center"/>
          </w:tcPr>
          <w:p w14:paraId="140BEA44" w14:textId="348C8A5C" w:rsidR="002715DE" w:rsidRDefault="1A22015A" w:rsidP="1A22015A">
            <w:pPr>
              <w:pStyle w:val="Heading2"/>
              <w:spacing w:line="276" w:lineRule="auto"/>
              <w:rPr>
                <w:rFonts w:ascii="Arial" w:eastAsia="Arial" w:hAnsi="Arial" w:cs="Arial"/>
              </w:rPr>
            </w:pPr>
            <w:r w:rsidRPr="1A22015A">
              <w:rPr>
                <w:rFonts w:ascii="Arial" w:eastAsia="Arial" w:hAnsi="Arial" w:cs="Arial"/>
              </w:rPr>
              <w:t xml:space="preserve">Campaign toolkit </w:t>
            </w:r>
          </w:p>
        </w:tc>
      </w:tr>
      <w:tr w:rsidR="002715DE" w14:paraId="3DFE9308" w14:textId="77777777" w:rsidTr="3D8EFE3D">
        <w:trPr>
          <w:trHeight w:val="1260"/>
        </w:trPr>
        <w:tc>
          <w:tcPr>
            <w:tcW w:w="9356" w:type="dxa"/>
            <w:vAlign w:val="center"/>
          </w:tcPr>
          <w:p w14:paraId="7A6CE0F2" w14:textId="10ED11B8" w:rsidR="002715DE" w:rsidRDefault="6E481BE2" w:rsidP="004E7E65">
            <w:pPr>
              <w:pStyle w:val="Heading3"/>
              <w:spacing w:line="276" w:lineRule="auto"/>
            </w:pPr>
            <w:r w:rsidRPr="6E481BE2">
              <w:rPr>
                <w:rFonts w:ascii="Arial" w:eastAsia="Arial" w:hAnsi="Arial" w:cs="Arial"/>
              </w:rPr>
              <w:t xml:space="preserve">Campaign launch: 14 February 2022 </w:t>
            </w:r>
          </w:p>
        </w:tc>
      </w:tr>
    </w:tbl>
    <w:p w14:paraId="6A5B8221" w14:textId="77777777" w:rsidR="00834D5E" w:rsidRDefault="00834D5E">
      <w:pPr>
        <w:spacing w:line="276" w:lineRule="auto"/>
        <w:jc w:val="center"/>
        <w:rPr>
          <w:rFonts w:ascii="Arial" w:eastAsia="Arial" w:hAnsi="Arial" w:cs="Arial"/>
          <w:b/>
          <w:u w:val="single"/>
        </w:rPr>
      </w:pPr>
    </w:p>
    <w:p w14:paraId="539C1F3A" w14:textId="77777777" w:rsidR="00834D5E" w:rsidRDefault="00834D5E">
      <w:pPr>
        <w:spacing w:line="276" w:lineRule="auto"/>
        <w:jc w:val="center"/>
        <w:rPr>
          <w:rFonts w:ascii="Arial" w:eastAsia="Arial" w:hAnsi="Arial" w:cs="Arial"/>
          <w:b/>
          <w:u w:val="single"/>
        </w:rPr>
      </w:pPr>
    </w:p>
    <w:p w14:paraId="2766DBD9" w14:textId="184C661C" w:rsidR="002715DE" w:rsidRDefault="6E481BE2">
      <w:pPr>
        <w:spacing w:line="276" w:lineRule="auto"/>
        <w:jc w:val="center"/>
        <w:rPr>
          <w:rFonts w:ascii="Arial" w:eastAsia="Arial" w:hAnsi="Arial" w:cs="Arial"/>
          <w:b/>
          <w:bCs/>
          <w:u w:val="single"/>
        </w:rPr>
      </w:pPr>
      <w:r w:rsidRPr="6E481BE2">
        <w:rPr>
          <w:rFonts w:ascii="Arial" w:eastAsia="Arial" w:hAnsi="Arial" w:cs="Arial"/>
          <w:b/>
          <w:bCs/>
          <w:u w:val="single"/>
        </w:rPr>
        <w:t>Please note that content in this PR Toolkit is embargoed and should not be released to the public or media until 00:01 hours on 14</w:t>
      </w:r>
      <w:r w:rsidRPr="6E481BE2">
        <w:rPr>
          <w:rFonts w:ascii="Arial" w:eastAsia="Arial" w:hAnsi="Arial" w:cs="Arial"/>
          <w:b/>
          <w:bCs/>
          <w:u w:val="single"/>
          <w:vertAlign w:val="superscript"/>
        </w:rPr>
        <w:t xml:space="preserve">th </w:t>
      </w:r>
      <w:r w:rsidRPr="6E481BE2">
        <w:rPr>
          <w:rFonts w:ascii="Arial" w:eastAsia="Arial" w:hAnsi="Arial" w:cs="Arial"/>
          <w:b/>
          <w:bCs/>
          <w:u w:val="single"/>
        </w:rPr>
        <w:t>February 2022</w:t>
      </w:r>
    </w:p>
    <w:p w14:paraId="300CDD43" w14:textId="77777777" w:rsidR="002715DE" w:rsidRDefault="002715DE">
      <w:pPr>
        <w:spacing w:line="276" w:lineRule="auto"/>
        <w:jc w:val="center"/>
        <w:rPr>
          <w:rFonts w:ascii="Arial" w:eastAsia="Arial" w:hAnsi="Arial" w:cs="Arial"/>
          <w:b/>
          <w:u w:val="single"/>
        </w:rPr>
      </w:pPr>
    </w:p>
    <w:p w14:paraId="78912D7A" w14:textId="6500D5A4" w:rsidR="002715DE" w:rsidRDefault="00125B01">
      <w:pPr>
        <w:spacing w:line="276" w:lineRule="auto"/>
        <w:jc w:val="center"/>
        <w:rPr>
          <w:rFonts w:ascii="Arial" w:eastAsia="Arial" w:hAnsi="Arial" w:cs="Arial"/>
          <w:b/>
          <w:u w:val="single"/>
        </w:rPr>
      </w:pPr>
      <w:r>
        <w:rPr>
          <w:rFonts w:ascii="Arial" w:eastAsia="Arial" w:hAnsi="Arial" w:cs="Arial"/>
          <w:b/>
          <w:u w:val="single"/>
        </w:rPr>
        <w:t xml:space="preserve">If you have any queries, please contact the team at </w:t>
      </w:r>
      <w:proofErr w:type="spellStart"/>
      <w:r>
        <w:rPr>
          <w:rFonts w:ascii="Arial" w:eastAsia="Arial" w:hAnsi="Arial" w:cs="Arial"/>
          <w:b/>
          <w:u w:val="single"/>
        </w:rPr>
        <w:t>freuds</w:t>
      </w:r>
      <w:proofErr w:type="spellEnd"/>
      <w:r>
        <w:rPr>
          <w:rFonts w:ascii="Arial" w:eastAsia="Arial" w:hAnsi="Arial" w:cs="Arial"/>
          <w:b/>
          <w:u w:val="single"/>
        </w:rPr>
        <w:t xml:space="preserve"> on cervicalscreening@freuds.com </w:t>
      </w:r>
    </w:p>
    <w:p w14:paraId="748A8EDD" w14:textId="77777777" w:rsidR="002715DE" w:rsidRDefault="00125B01">
      <w:pPr>
        <w:spacing w:line="276" w:lineRule="auto"/>
        <w:rPr>
          <w:rFonts w:ascii="Arial" w:eastAsia="Arial" w:hAnsi="Arial" w:cs="Arial"/>
        </w:rPr>
      </w:pPr>
      <w:r>
        <w:br w:type="page"/>
      </w:r>
    </w:p>
    <w:p w14:paraId="0297A3B5" w14:textId="77777777" w:rsidR="002715DE" w:rsidRDefault="00125B01">
      <w:pPr>
        <w:pStyle w:val="Heading4"/>
        <w:spacing w:line="276" w:lineRule="auto"/>
        <w:rPr>
          <w:rFonts w:ascii="Arial" w:eastAsia="Arial" w:hAnsi="Arial" w:cs="Arial"/>
        </w:rPr>
      </w:pPr>
      <w:r>
        <w:rPr>
          <w:rFonts w:ascii="Arial" w:eastAsia="Arial" w:hAnsi="Arial" w:cs="Arial"/>
        </w:rPr>
        <w:lastRenderedPageBreak/>
        <w:t>Contents</w:t>
      </w:r>
    </w:p>
    <w:p w14:paraId="0E700E21" w14:textId="77777777" w:rsidR="002715DE" w:rsidRDefault="002715DE">
      <w:pPr>
        <w:rPr>
          <w:rFonts w:ascii="Arial" w:eastAsia="Arial" w:hAnsi="Arial" w:cs="Arial"/>
          <w:b/>
          <w:sz w:val="32"/>
          <w:szCs w:val="32"/>
        </w:rPr>
      </w:pPr>
    </w:p>
    <w:p w14:paraId="7BDAC461" w14:textId="77777777" w:rsidR="002715DE" w:rsidRDefault="00815047" w:rsidP="00CB3837">
      <w:pPr>
        <w:numPr>
          <w:ilvl w:val="0"/>
          <w:numId w:val="6"/>
        </w:numPr>
        <w:pBdr>
          <w:top w:val="nil"/>
          <w:left w:val="nil"/>
          <w:bottom w:val="nil"/>
          <w:right w:val="nil"/>
          <w:between w:val="nil"/>
        </w:pBdr>
        <w:spacing w:line="276" w:lineRule="auto"/>
        <w:rPr>
          <w:color w:val="000000"/>
          <w:sz w:val="22"/>
          <w:szCs w:val="22"/>
        </w:rPr>
      </w:pPr>
      <w:r>
        <w:rPr>
          <w:rFonts w:ascii="Arial" w:eastAsia="Arial" w:hAnsi="Arial" w:cs="Arial"/>
          <w:color w:val="000000"/>
          <w:sz w:val="22"/>
          <w:szCs w:val="22"/>
        </w:rPr>
        <w:t>Campaign overvie</w:t>
      </w:r>
      <w:r w:rsidR="0000339C">
        <w:rPr>
          <w:rFonts w:ascii="Arial" w:eastAsia="Arial" w:hAnsi="Arial" w:cs="Arial"/>
          <w:color w:val="000000"/>
          <w:sz w:val="22"/>
          <w:szCs w:val="22"/>
        </w:rPr>
        <w:t>w ……………………………………….………………</w:t>
      </w:r>
      <w:r w:rsidR="00374E44">
        <w:rPr>
          <w:rFonts w:ascii="Arial" w:eastAsia="Arial" w:hAnsi="Arial" w:cs="Arial"/>
          <w:color w:val="000000"/>
          <w:sz w:val="22"/>
          <w:szCs w:val="22"/>
        </w:rPr>
        <w:t>.</w:t>
      </w:r>
      <w:r w:rsidR="0000339C">
        <w:rPr>
          <w:rFonts w:ascii="Arial" w:eastAsia="Arial" w:hAnsi="Arial" w:cs="Arial"/>
          <w:color w:val="000000"/>
          <w:sz w:val="22"/>
          <w:szCs w:val="22"/>
        </w:rPr>
        <w:t>……………………3</w:t>
      </w:r>
    </w:p>
    <w:p w14:paraId="12ACBD85" w14:textId="10BFEABC" w:rsidR="002715DE" w:rsidRPr="0000339C" w:rsidRDefault="321AABD3" w:rsidP="00CB3837">
      <w:pPr>
        <w:numPr>
          <w:ilvl w:val="0"/>
          <w:numId w:val="6"/>
        </w:numPr>
        <w:pBdr>
          <w:top w:val="nil"/>
          <w:left w:val="nil"/>
          <w:bottom w:val="nil"/>
          <w:right w:val="nil"/>
          <w:between w:val="nil"/>
        </w:pBdr>
        <w:spacing w:line="276" w:lineRule="auto"/>
        <w:rPr>
          <w:color w:val="000000"/>
          <w:sz w:val="22"/>
          <w:szCs w:val="22"/>
        </w:rPr>
      </w:pPr>
      <w:r w:rsidRPr="6B2E19A6">
        <w:rPr>
          <w:rFonts w:ascii="Arial" w:eastAsia="Arial" w:hAnsi="Arial" w:cs="Arial"/>
          <w:color w:val="000000" w:themeColor="text1"/>
          <w:sz w:val="22"/>
          <w:szCs w:val="22"/>
        </w:rPr>
        <w:t>Key message</w:t>
      </w:r>
      <w:r w:rsidR="2D87D929" w:rsidRPr="6B2E19A6">
        <w:rPr>
          <w:rFonts w:ascii="Arial" w:eastAsia="Arial" w:hAnsi="Arial" w:cs="Arial"/>
          <w:color w:val="000000" w:themeColor="text1"/>
          <w:sz w:val="22"/>
          <w:szCs w:val="22"/>
        </w:rPr>
        <w:t>s …………………………………………………………</w:t>
      </w:r>
      <w:r w:rsidR="6BEE2C6C" w:rsidRPr="6B2E19A6">
        <w:rPr>
          <w:rFonts w:ascii="Arial" w:eastAsia="Arial" w:hAnsi="Arial" w:cs="Arial"/>
          <w:color w:val="000000" w:themeColor="text1"/>
          <w:sz w:val="22"/>
          <w:szCs w:val="22"/>
        </w:rPr>
        <w:t>.</w:t>
      </w:r>
      <w:r w:rsidR="2D87D929" w:rsidRPr="6B2E19A6">
        <w:rPr>
          <w:rFonts w:ascii="Arial" w:eastAsia="Arial" w:hAnsi="Arial" w:cs="Arial"/>
          <w:color w:val="000000" w:themeColor="text1"/>
          <w:sz w:val="22"/>
          <w:szCs w:val="22"/>
        </w:rPr>
        <w:t>……….………</w:t>
      </w:r>
      <w:r w:rsidR="630924EB" w:rsidRPr="6B2E19A6">
        <w:rPr>
          <w:rFonts w:ascii="Arial" w:eastAsia="Arial" w:hAnsi="Arial" w:cs="Arial"/>
          <w:color w:val="000000" w:themeColor="text1"/>
          <w:sz w:val="22"/>
          <w:szCs w:val="22"/>
        </w:rPr>
        <w:t>...</w:t>
      </w:r>
      <w:r w:rsidR="2D87D929" w:rsidRPr="6B2E19A6">
        <w:rPr>
          <w:rFonts w:ascii="Arial" w:eastAsia="Arial" w:hAnsi="Arial" w:cs="Arial"/>
          <w:color w:val="000000" w:themeColor="text1"/>
          <w:sz w:val="22"/>
          <w:szCs w:val="22"/>
        </w:rPr>
        <w:t>…….4</w:t>
      </w:r>
    </w:p>
    <w:p w14:paraId="07EF4999" w14:textId="50614451" w:rsidR="002715DE" w:rsidRDefault="00125B01" w:rsidP="00CB3837">
      <w:pPr>
        <w:numPr>
          <w:ilvl w:val="0"/>
          <w:numId w:val="6"/>
        </w:numPr>
        <w:pBdr>
          <w:top w:val="nil"/>
          <w:left w:val="nil"/>
          <w:bottom w:val="nil"/>
          <w:right w:val="nil"/>
          <w:between w:val="nil"/>
        </w:pBdr>
        <w:spacing w:line="276" w:lineRule="auto"/>
        <w:rPr>
          <w:color w:val="000000"/>
          <w:sz w:val="22"/>
          <w:szCs w:val="22"/>
        </w:rPr>
      </w:pPr>
      <w:r>
        <w:rPr>
          <w:rFonts w:ascii="Arial" w:eastAsia="Arial" w:hAnsi="Arial" w:cs="Arial"/>
          <w:color w:val="000000"/>
          <w:sz w:val="22"/>
          <w:szCs w:val="22"/>
        </w:rPr>
        <w:t>Facts and stats</w:t>
      </w:r>
      <w:r w:rsidR="0000339C">
        <w:rPr>
          <w:rFonts w:ascii="Arial" w:eastAsia="Arial" w:hAnsi="Arial" w:cs="Arial"/>
          <w:color w:val="000000"/>
          <w:sz w:val="22"/>
          <w:szCs w:val="22"/>
        </w:rPr>
        <w:t xml:space="preserve"> ……………………………………………………………</w:t>
      </w:r>
      <w:r w:rsidR="00374E44">
        <w:rPr>
          <w:rFonts w:ascii="Arial" w:eastAsia="Arial" w:hAnsi="Arial" w:cs="Arial"/>
          <w:color w:val="000000"/>
          <w:sz w:val="22"/>
          <w:szCs w:val="22"/>
        </w:rPr>
        <w:t>.</w:t>
      </w:r>
      <w:r w:rsidR="0000339C">
        <w:rPr>
          <w:rFonts w:ascii="Arial" w:eastAsia="Arial" w:hAnsi="Arial" w:cs="Arial"/>
          <w:color w:val="000000"/>
          <w:sz w:val="22"/>
          <w:szCs w:val="22"/>
        </w:rPr>
        <w:t>….………………</w:t>
      </w:r>
      <w:r w:rsidR="0036629C">
        <w:rPr>
          <w:rFonts w:ascii="Arial" w:eastAsia="Arial" w:hAnsi="Arial" w:cs="Arial"/>
          <w:color w:val="000000"/>
          <w:sz w:val="22"/>
          <w:szCs w:val="22"/>
        </w:rPr>
        <w:t>…6</w:t>
      </w:r>
    </w:p>
    <w:p w14:paraId="01E7217E" w14:textId="68A47EBD" w:rsidR="002715DE" w:rsidRDefault="3D8EFE3D" w:rsidP="00CB3837">
      <w:pPr>
        <w:numPr>
          <w:ilvl w:val="0"/>
          <w:numId w:val="6"/>
        </w:numPr>
        <w:pBdr>
          <w:top w:val="nil"/>
          <w:left w:val="nil"/>
          <w:bottom w:val="nil"/>
          <w:right w:val="nil"/>
          <w:between w:val="nil"/>
        </w:pBdr>
        <w:spacing w:line="276" w:lineRule="auto"/>
        <w:rPr>
          <w:color w:val="000000"/>
          <w:sz w:val="22"/>
          <w:szCs w:val="22"/>
        </w:rPr>
      </w:pPr>
      <w:r w:rsidRPr="3D8EFE3D">
        <w:rPr>
          <w:rFonts w:ascii="Arial" w:eastAsia="Arial" w:hAnsi="Arial" w:cs="Arial"/>
          <w:color w:val="000000" w:themeColor="text1"/>
          <w:sz w:val="22"/>
          <w:szCs w:val="22"/>
        </w:rPr>
        <w:t xml:space="preserve">Ethnic Minority </w:t>
      </w:r>
      <w:r w:rsidR="00DE57D5">
        <w:rPr>
          <w:rFonts w:ascii="Arial" w:eastAsia="Arial" w:hAnsi="Arial" w:cs="Arial"/>
          <w:color w:val="000000" w:themeColor="text1"/>
          <w:sz w:val="22"/>
          <w:szCs w:val="22"/>
        </w:rPr>
        <w:t>a</w:t>
      </w:r>
      <w:r w:rsidRPr="3D8EFE3D">
        <w:rPr>
          <w:rFonts w:ascii="Arial" w:eastAsia="Arial" w:hAnsi="Arial" w:cs="Arial"/>
          <w:color w:val="000000" w:themeColor="text1"/>
          <w:sz w:val="22"/>
          <w:szCs w:val="22"/>
        </w:rPr>
        <w:t>ctivity ………………………………………………….……………...………</w:t>
      </w:r>
      <w:r w:rsidR="00DD7390">
        <w:rPr>
          <w:rFonts w:ascii="Arial" w:eastAsia="Arial" w:hAnsi="Arial" w:cs="Arial"/>
          <w:color w:val="000000" w:themeColor="text1"/>
          <w:sz w:val="22"/>
          <w:szCs w:val="22"/>
        </w:rPr>
        <w:t>10</w:t>
      </w:r>
    </w:p>
    <w:p w14:paraId="1733915A" w14:textId="0BACAE77" w:rsidR="3D8EFE3D" w:rsidRDefault="3D8EFE3D" w:rsidP="00CB3837">
      <w:pPr>
        <w:numPr>
          <w:ilvl w:val="0"/>
          <w:numId w:val="6"/>
        </w:numPr>
        <w:spacing w:line="276" w:lineRule="auto"/>
        <w:rPr>
          <w:color w:val="000000" w:themeColor="text1"/>
          <w:sz w:val="22"/>
          <w:szCs w:val="22"/>
        </w:rPr>
      </w:pPr>
      <w:r w:rsidRPr="3D8EFE3D">
        <w:rPr>
          <w:rFonts w:ascii="Arial" w:eastAsia="Arial" w:hAnsi="Arial" w:cs="Arial"/>
          <w:color w:val="000000" w:themeColor="text1"/>
          <w:sz w:val="22"/>
          <w:szCs w:val="22"/>
        </w:rPr>
        <w:t xml:space="preserve">Activity for </w:t>
      </w:r>
      <w:r w:rsidR="00DE57D5">
        <w:rPr>
          <w:rFonts w:ascii="Arial" w:eastAsia="Arial" w:hAnsi="Arial" w:cs="Arial"/>
          <w:color w:val="000000" w:themeColor="text1"/>
          <w:sz w:val="22"/>
          <w:szCs w:val="22"/>
        </w:rPr>
        <w:t>d</w:t>
      </w:r>
      <w:r w:rsidRPr="3D8EFE3D">
        <w:rPr>
          <w:rFonts w:ascii="Arial" w:eastAsia="Arial" w:hAnsi="Arial" w:cs="Arial"/>
          <w:color w:val="000000" w:themeColor="text1"/>
          <w:sz w:val="22"/>
          <w:szCs w:val="22"/>
        </w:rPr>
        <w:t xml:space="preserve">isabled </w:t>
      </w:r>
      <w:r w:rsidR="00DE57D5">
        <w:rPr>
          <w:rFonts w:ascii="Arial" w:eastAsia="Arial" w:hAnsi="Arial" w:cs="Arial"/>
          <w:color w:val="000000" w:themeColor="text1"/>
          <w:sz w:val="22"/>
          <w:szCs w:val="22"/>
        </w:rPr>
        <w:t>p</w:t>
      </w:r>
      <w:r w:rsidRPr="3D8EFE3D">
        <w:rPr>
          <w:rFonts w:ascii="Arial" w:eastAsia="Arial" w:hAnsi="Arial" w:cs="Arial"/>
          <w:color w:val="000000" w:themeColor="text1"/>
          <w:sz w:val="22"/>
          <w:szCs w:val="22"/>
        </w:rPr>
        <w:t>eople..............................................................................................</w:t>
      </w:r>
      <w:r w:rsidR="0036629C">
        <w:rPr>
          <w:rFonts w:ascii="Arial" w:eastAsia="Arial" w:hAnsi="Arial" w:cs="Arial"/>
          <w:color w:val="000000" w:themeColor="text1"/>
          <w:sz w:val="22"/>
          <w:szCs w:val="22"/>
        </w:rPr>
        <w:t>.</w:t>
      </w:r>
      <w:r w:rsidR="00DD7390">
        <w:rPr>
          <w:rFonts w:ascii="Arial" w:eastAsia="Arial" w:hAnsi="Arial" w:cs="Arial"/>
          <w:color w:val="000000" w:themeColor="text1"/>
          <w:sz w:val="22"/>
          <w:szCs w:val="22"/>
        </w:rPr>
        <w:t>10</w:t>
      </w:r>
    </w:p>
    <w:p w14:paraId="1AFC8703" w14:textId="75352609" w:rsidR="002715DE" w:rsidRDefault="00DE57D5" w:rsidP="00CB3837">
      <w:pPr>
        <w:numPr>
          <w:ilvl w:val="0"/>
          <w:numId w:val="6"/>
        </w:numPr>
        <w:pBdr>
          <w:top w:val="nil"/>
          <w:left w:val="nil"/>
          <w:bottom w:val="nil"/>
          <w:right w:val="nil"/>
          <w:between w:val="nil"/>
        </w:pBdr>
        <w:spacing w:line="276" w:lineRule="auto"/>
        <w:rPr>
          <w:color w:val="000000"/>
          <w:sz w:val="22"/>
          <w:szCs w:val="22"/>
        </w:rPr>
      </w:pPr>
      <w:r>
        <w:rPr>
          <w:rFonts w:ascii="Arial" w:eastAsia="Arial" w:hAnsi="Arial" w:cs="Arial"/>
          <w:color w:val="000000" w:themeColor="text1"/>
          <w:sz w:val="22"/>
          <w:szCs w:val="22"/>
        </w:rPr>
        <w:t>LGBTQ+</w:t>
      </w:r>
      <w:r w:rsidR="6E481BE2" w:rsidRPr="6E481BE2">
        <w:rPr>
          <w:rFonts w:ascii="Arial" w:eastAsia="Arial" w:hAnsi="Arial" w:cs="Arial"/>
          <w:color w:val="000000" w:themeColor="text1"/>
          <w:sz w:val="22"/>
          <w:szCs w:val="22"/>
        </w:rPr>
        <w:t xml:space="preserve"> activity …………</w:t>
      </w:r>
      <w:r>
        <w:rPr>
          <w:rFonts w:ascii="Arial" w:eastAsia="Arial" w:hAnsi="Arial" w:cs="Arial"/>
          <w:color w:val="000000" w:themeColor="text1"/>
          <w:sz w:val="22"/>
          <w:szCs w:val="22"/>
        </w:rPr>
        <w:t>……………………………………………………….</w:t>
      </w:r>
      <w:r w:rsidR="6E481BE2" w:rsidRPr="6E481BE2">
        <w:rPr>
          <w:rFonts w:ascii="Arial" w:eastAsia="Arial" w:hAnsi="Arial" w:cs="Arial"/>
          <w:color w:val="000000" w:themeColor="text1"/>
          <w:sz w:val="22"/>
          <w:szCs w:val="22"/>
        </w:rPr>
        <w:t>…………….</w:t>
      </w:r>
      <w:r w:rsidR="0036629C">
        <w:rPr>
          <w:rFonts w:ascii="Arial" w:eastAsia="Arial" w:hAnsi="Arial" w:cs="Arial"/>
          <w:color w:val="000000" w:themeColor="text1"/>
          <w:sz w:val="22"/>
          <w:szCs w:val="22"/>
        </w:rPr>
        <w:t>1</w:t>
      </w:r>
      <w:r w:rsidR="00DD7390">
        <w:rPr>
          <w:rFonts w:ascii="Arial" w:eastAsia="Arial" w:hAnsi="Arial" w:cs="Arial"/>
          <w:color w:val="000000" w:themeColor="text1"/>
          <w:sz w:val="22"/>
          <w:szCs w:val="22"/>
        </w:rPr>
        <w:t>1</w:t>
      </w:r>
    </w:p>
    <w:p w14:paraId="068D6F91" w14:textId="77777777" w:rsidR="00DD7390" w:rsidRPr="00DD7390" w:rsidRDefault="66704A1F" w:rsidP="005118B7">
      <w:pPr>
        <w:numPr>
          <w:ilvl w:val="0"/>
          <w:numId w:val="6"/>
        </w:numPr>
        <w:pBdr>
          <w:top w:val="nil"/>
          <w:left w:val="nil"/>
          <w:bottom w:val="nil"/>
          <w:right w:val="nil"/>
          <w:between w:val="nil"/>
        </w:pBdr>
        <w:spacing w:line="276" w:lineRule="auto"/>
        <w:rPr>
          <w:color w:val="000000"/>
          <w:sz w:val="22"/>
          <w:szCs w:val="22"/>
        </w:rPr>
      </w:pPr>
      <w:r w:rsidRPr="00DD7390">
        <w:rPr>
          <w:rFonts w:ascii="Arial" w:eastAsia="Arial" w:hAnsi="Arial" w:cs="Arial"/>
          <w:color w:val="000000" w:themeColor="text1"/>
          <w:sz w:val="22"/>
          <w:szCs w:val="22"/>
        </w:rPr>
        <w:t>PR launch story</w:t>
      </w:r>
      <w:r w:rsidR="2D87D929" w:rsidRPr="00DD7390">
        <w:rPr>
          <w:rFonts w:ascii="Arial" w:eastAsia="Arial" w:hAnsi="Arial" w:cs="Arial"/>
          <w:color w:val="000000" w:themeColor="text1"/>
          <w:sz w:val="22"/>
          <w:szCs w:val="22"/>
        </w:rPr>
        <w:t xml:space="preserve"> ………………………………………………………………</w:t>
      </w:r>
      <w:r w:rsidR="6BEE2C6C" w:rsidRPr="00DD7390">
        <w:rPr>
          <w:rFonts w:ascii="Arial" w:eastAsia="Arial" w:hAnsi="Arial" w:cs="Arial"/>
          <w:color w:val="000000" w:themeColor="text1"/>
          <w:sz w:val="22"/>
          <w:szCs w:val="22"/>
        </w:rPr>
        <w:t>.</w:t>
      </w:r>
      <w:r w:rsidR="2D87D929" w:rsidRPr="00DD7390">
        <w:rPr>
          <w:rFonts w:ascii="Arial" w:eastAsia="Arial" w:hAnsi="Arial" w:cs="Arial"/>
          <w:color w:val="000000" w:themeColor="text1"/>
          <w:sz w:val="22"/>
          <w:szCs w:val="22"/>
        </w:rPr>
        <w:t>…</w:t>
      </w:r>
      <w:r w:rsidR="6BEE2C6C" w:rsidRPr="00DD7390">
        <w:rPr>
          <w:rFonts w:ascii="Arial" w:eastAsia="Arial" w:hAnsi="Arial" w:cs="Arial"/>
          <w:color w:val="000000" w:themeColor="text1"/>
          <w:sz w:val="22"/>
          <w:szCs w:val="22"/>
        </w:rPr>
        <w:t>…</w:t>
      </w:r>
      <w:r w:rsidR="1327F44A" w:rsidRPr="00DD7390">
        <w:rPr>
          <w:rFonts w:ascii="Arial" w:eastAsia="Arial" w:hAnsi="Arial" w:cs="Arial"/>
          <w:color w:val="000000" w:themeColor="text1"/>
          <w:sz w:val="22"/>
          <w:szCs w:val="22"/>
        </w:rPr>
        <w:t>…</w:t>
      </w:r>
      <w:r w:rsidR="391B2061" w:rsidRPr="00DD7390">
        <w:rPr>
          <w:rFonts w:ascii="Arial" w:eastAsia="Arial" w:hAnsi="Arial" w:cs="Arial"/>
          <w:color w:val="000000" w:themeColor="text1"/>
          <w:sz w:val="22"/>
          <w:szCs w:val="22"/>
        </w:rPr>
        <w:t>...</w:t>
      </w:r>
      <w:r w:rsidR="00225CDF" w:rsidRPr="00DD7390">
        <w:rPr>
          <w:rFonts w:ascii="Arial" w:eastAsia="Arial" w:hAnsi="Arial" w:cs="Arial"/>
          <w:color w:val="000000" w:themeColor="text1"/>
          <w:sz w:val="22"/>
          <w:szCs w:val="22"/>
        </w:rPr>
        <w:t>........</w:t>
      </w:r>
      <w:r w:rsidR="0036629C" w:rsidRPr="00DD7390">
        <w:rPr>
          <w:rFonts w:ascii="Arial" w:eastAsia="Arial" w:hAnsi="Arial" w:cs="Arial"/>
          <w:color w:val="000000" w:themeColor="text1"/>
          <w:sz w:val="22"/>
          <w:szCs w:val="22"/>
        </w:rPr>
        <w:t>..</w:t>
      </w:r>
      <w:r w:rsidR="1327F44A" w:rsidRPr="00DD7390">
        <w:rPr>
          <w:rFonts w:ascii="Arial" w:eastAsia="Arial" w:hAnsi="Arial" w:cs="Arial"/>
          <w:color w:val="000000" w:themeColor="text1"/>
          <w:sz w:val="22"/>
          <w:szCs w:val="22"/>
        </w:rPr>
        <w:t>1</w:t>
      </w:r>
      <w:r w:rsidR="00DD7390">
        <w:rPr>
          <w:rFonts w:ascii="Arial" w:eastAsia="Arial" w:hAnsi="Arial" w:cs="Arial"/>
          <w:color w:val="000000" w:themeColor="text1"/>
          <w:sz w:val="22"/>
          <w:szCs w:val="22"/>
        </w:rPr>
        <w:t>2</w:t>
      </w:r>
    </w:p>
    <w:p w14:paraId="3E9AAC87" w14:textId="72BA0B69" w:rsidR="0000339C" w:rsidRPr="00DD7390" w:rsidRDefault="2D87D929" w:rsidP="005118B7">
      <w:pPr>
        <w:numPr>
          <w:ilvl w:val="0"/>
          <w:numId w:val="6"/>
        </w:numPr>
        <w:pBdr>
          <w:top w:val="nil"/>
          <w:left w:val="nil"/>
          <w:bottom w:val="nil"/>
          <w:right w:val="nil"/>
          <w:between w:val="nil"/>
        </w:pBdr>
        <w:spacing w:line="276" w:lineRule="auto"/>
        <w:rPr>
          <w:color w:val="000000"/>
          <w:sz w:val="22"/>
          <w:szCs w:val="22"/>
        </w:rPr>
      </w:pPr>
      <w:r w:rsidRPr="00DD7390">
        <w:rPr>
          <w:rFonts w:ascii="Arial" w:eastAsia="Arial" w:hAnsi="Arial" w:cs="Arial"/>
          <w:color w:val="000000" w:themeColor="text1"/>
          <w:sz w:val="22"/>
          <w:szCs w:val="22"/>
        </w:rPr>
        <w:t>Paid for activity …………………………………………………………………</w:t>
      </w:r>
      <w:r w:rsidR="00225CDF" w:rsidRPr="00DD7390">
        <w:rPr>
          <w:rFonts w:ascii="Arial" w:eastAsia="Arial" w:hAnsi="Arial" w:cs="Arial"/>
          <w:color w:val="000000" w:themeColor="text1"/>
          <w:sz w:val="22"/>
          <w:szCs w:val="22"/>
        </w:rPr>
        <w:t>……..</w:t>
      </w:r>
      <w:r w:rsidR="1327F44A" w:rsidRPr="00DD7390">
        <w:rPr>
          <w:rFonts w:ascii="Arial" w:eastAsia="Arial" w:hAnsi="Arial" w:cs="Arial"/>
          <w:color w:val="000000" w:themeColor="text1"/>
          <w:sz w:val="22"/>
          <w:szCs w:val="22"/>
        </w:rPr>
        <w:t>………</w:t>
      </w:r>
      <w:r w:rsidR="0036629C" w:rsidRPr="00DD7390">
        <w:rPr>
          <w:rFonts w:ascii="Arial" w:eastAsia="Arial" w:hAnsi="Arial" w:cs="Arial"/>
          <w:color w:val="000000" w:themeColor="text1"/>
          <w:sz w:val="22"/>
          <w:szCs w:val="22"/>
        </w:rPr>
        <w:t>..</w:t>
      </w:r>
      <w:r w:rsidR="1327F44A" w:rsidRPr="00DD7390">
        <w:rPr>
          <w:rFonts w:ascii="Arial" w:eastAsia="Arial" w:hAnsi="Arial" w:cs="Arial"/>
          <w:color w:val="000000" w:themeColor="text1"/>
          <w:sz w:val="22"/>
          <w:szCs w:val="22"/>
        </w:rPr>
        <w:t>1</w:t>
      </w:r>
      <w:r w:rsidR="00DD7390">
        <w:rPr>
          <w:rFonts w:ascii="Arial" w:eastAsia="Arial" w:hAnsi="Arial" w:cs="Arial"/>
          <w:color w:val="000000" w:themeColor="text1"/>
          <w:sz w:val="22"/>
          <w:szCs w:val="22"/>
        </w:rPr>
        <w:t>2</w:t>
      </w:r>
    </w:p>
    <w:p w14:paraId="4ED990BB" w14:textId="598D6F22" w:rsidR="002715DE" w:rsidRDefault="00125B01" w:rsidP="00CB3837">
      <w:pPr>
        <w:numPr>
          <w:ilvl w:val="0"/>
          <w:numId w:val="6"/>
        </w:numPr>
        <w:pBdr>
          <w:top w:val="nil"/>
          <w:left w:val="nil"/>
          <w:bottom w:val="nil"/>
          <w:right w:val="nil"/>
          <w:between w:val="nil"/>
        </w:pBdr>
        <w:spacing w:line="276" w:lineRule="auto"/>
        <w:rPr>
          <w:color w:val="000000"/>
          <w:sz w:val="22"/>
          <w:szCs w:val="22"/>
        </w:rPr>
      </w:pPr>
      <w:r w:rsidRPr="6B2E19A6">
        <w:rPr>
          <w:rFonts w:ascii="Arial" w:eastAsia="Arial" w:hAnsi="Arial" w:cs="Arial"/>
          <w:color w:val="000000" w:themeColor="text1"/>
          <w:sz w:val="22"/>
          <w:szCs w:val="22"/>
        </w:rPr>
        <w:t>Copy to use i</w:t>
      </w:r>
      <w:r w:rsidR="00815047" w:rsidRPr="6B2E19A6">
        <w:rPr>
          <w:rFonts w:ascii="Arial" w:eastAsia="Arial" w:hAnsi="Arial" w:cs="Arial"/>
          <w:color w:val="000000" w:themeColor="text1"/>
          <w:sz w:val="22"/>
          <w:szCs w:val="22"/>
        </w:rPr>
        <w:t>n materials (long &amp; short copy)</w:t>
      </w:r>
      <w:r w:rsidR="0000339C" w:rsidRPr="6B2E19A6">
        <w:rPr>
          <w:rFonts w:ascii="Arial" w:eastAsia="Arial" w:hAnsi="Arial" w:cs="Arial"/>
          <w:color w:val="000000" w:themeColor="text1"/>
          <w:sz w:val="22"/>
          <w:szCs w:val="22"/>
        </w:rPr>
        <w:t xml:space="preserve"> </w:t>
      </w:r>
      <w:r w:rsidR="2D87D929" w:rsidRPr="6B2E19A6">
        <w:rPr>
          <w:rFonts w:ascii="Arial" w:eastAsia="Arial" w:hAnsi="Arial" w:cs="Arial"/>
          <w:color w:val="000000" w:themeColor="text1"/>
          <w:sz w:val="22"/>
          <w:szCs w:val="22"/>
        </w:rPr>
        <w:t>……………</w:t>
      </w:r>
      <w:r w:rsidR="4B5AC39C" w:rsidRPr="6B2E19A6">
        <w:rPr>
          <w:rFonts w:ascii="Arial" w:eastAsia="Arial" w:hAnsi="Arial" w:cs="Arial"/>
          <w:color w:val="000000" w:themeColor="text1"/>
          <w:sz w:val="22"/>
          <w:szCs w:val="22"/>
        </w:rPr>
        <w:t>...</w:t>
      </w:r>
      <w:r w:rsidR="2D87D929" w:rsidRPr="6B2E19A6">
        <w:rPr>
          <w:rFonts w:ascii="Arial" w:eastAsia="Arial" w:hAnsi="Arial" w:cs="Arial"/>
          <w:color w:val="000000" w:themeColor="text1"/>
          <w:sz w:val="22"/>
          <w:szCs w:val="22"/>
        </w:rPr>
        <w:t>………………</w:t>
      </w:r>
      <w:r w:rsidR="6BEE2C6C" w:rsidRPr="6B2E19A6">
        <w:rPr>
          <w:rFonts w:ascii="Arial" w:eastAsia="Arial" w:hAnsi="Arial" w:cs="Arial"/>
          <w:color w:val="000000" w:themeColor="text1"/>
          <w:sz w:val="22"/>
          <w:szCs w:val="22"/>
        </w:rPr>
        <w:t>.</w:t>
      </w:r>
      <w:r w:rsidR="2D87D929" w:rsidRPr="6B2E19A6">
        <w:rPr>
          <w:rFonts w:ascii="Arial" w:eastAsia="Arial" w:hAnsi="Arial" w:cs="Arial"/>
          <w:color w:val="000000" w:themeColor="text1"/>
          <w:sz w:val="22"/>
          <w:szCs w:val="22"/>
        </w:rPr>
        <w:t>……</w:t>
      </w:r>
      <w:r w:rsidR="6BEE2C6C" w:rsidRPr="6B2E19A6">
        <w:rPr>
          <w:rFonts w:ascii="Arial" w:eastAsia="Arial" w:hAnsi="Arial" w:cs="Arial"/>
          <w:color w:val="000000" w:themeColor="text1"/>
          <w:sz w:val="22"/>
          <w:szCs w:val="22"/>
        </w:rPr>
        <w:t>.</w:t>
      </w:r>
      <w:r w:rsidR="1327F44A" w:rsidRPr="6B2E19A6">
        <w:rPr>
          <w:rFonts w:ascii="Arial" w:eastAsia="Arial" w:hAnsi="Arial" w:cs="Arial"/>
          <w:color w:val="000000" w:themeColor="text1"/>
          <w:sz w:val="22"/>
          <w:szCs w:val="22"/>
        </w:rPr>
        <w:t>…………1</w:t>
      </w:r>
      <w:r w:rsidR="00DD7390">
        <w:rPr>
          <w:rFonts w:ascii="Arial" w:eastAsia="Arial" w:hAnsi="Arial" w:cs="Arial"/>
          <w:color w:val="000000" w:themeColor="text1"/>
          <w:sz w:val="22"/>
          <w:szCs w:val="22"/>
        </w:rPr>
        <w:t>3</w:t>
      </w:r>
    </w:p>
    <w:p w14:paraId="0B924009" w14:textId="27619084" w:rsidR="002715DE" w:rsidRDefault="321AABD3" w:rsidP="00CB3837">
      <w:pPr>
        <w:numPr>
          <w:ilvl w:val="0"/>
          <w:numId w:val="6"/>
        </w:numPr>
        <w:pBdr>
          <w:top w:val="nil"/>
          <w:left w:val="nil"/>
          <w:bottom w:val="nil"/>
          <w:right w:val="nil"/>
          <w:between w:val="nil"/>
        </w:pBdr>
        <w:spacing w:line="276" w:lineRule="auto"/>
        <w:rPr>
          <w:color w:val="000000"/>
          <w:sz w:val="22"/>
          <w:szCs w:val="22"/>
        </w:rPr>
      </w:pPr>
      <w:r w:rsidRPr="6B2E19A6">
        <w:rPr>
          <w:rFonts w:ascii="Arial" w:eastAsia="Arial" w:hAnsi="Arial" w:cs="Arial"/>
          <w:color w:val="000000" w:themeColor="text1"/>
          <w:sz w:val="22"/>
          <w:szCs w:val="22"/>
        </w:rPr>
        <w:t>Case stu</w:t>
      </w:r>
      <w:r w:rsidR="66704A1F" w:rsidRPr="6B2E19A6">
        <w:rPr>
          <w:rFonts w:ascii="Arial" w:eastAsia="Arial" w:hAnsi="Arial" w:cs="Arial"/>
          <w:color w:val="000000" w:themeColor="text1"/>
          <w:sz w:val="22"/>
          <w:szCs w:val="22"/>
        </w:rPr>
        <w:t>dies</w:t>
      </w:r>
      <w:r w:rsidR="2D87D929" w:rsidRPr="6B2E19A6">
        <w:rPr>
          <w:rFonts w:ascii="Arial" w:eastAsia="Arial" w:hAnsi="Arial" w:cs="Arial"/>
          <w:color w:val="000000" w:themeColor="text1"/>
          <w:sz w:val="22"/>
          <w:szCs w:val="22"/>
        </w:rPr>
        <w:t xml:space="preserve"> ………………………………………………………………</w:t>
      </w:r>
      <w:r w:rsidR="6BEE2C6C" w:rsidRPr="6B2E19A6">
        <w:rPr>
          <w:rFonts w:ascii="Arial" w:eastAsia="Arial" w:hAnsi="Arial" w:cs="Arial"/>
          <w:color w:val="000000" w:themeColor="text1"/>
          <w:sz w:val="22"/>
          <w:szCs w:val="22"/>
        </w:rPr>
        <w:t>……</w:t>
      </w:r>
      <w:r w:rsidR="0036629C">
        <w:rPr>
          <w:rFonts w:ascii="Arial" w:eastAsia="Arial" w:hAnsi="Arial" w:cs="Arial"/>
          <w:color w:val="000000" w:themeColor="text1"/>
          <w:sz w:val="22"/>
          <w:szCs w:val="22"/>
        </w:rPr>
        <w:t>………</w:t>
      </w:r>
      <w:r w:rsidR="2D87D929" w:rsidRPr="6B2E19A6">
        <w:rPr>
          <w:rFonts w:ascii="Arial" w:eastAsia="Arial" w:hAnsi="Arial" w:cs="Arial"/>
          <w:color w:val="000000" w:themeColor="text1"/>
          <w:sz w:val="22"/>
          <w:szCs w:val="22"/>
        </w:rPr>
        <w:t>………</w:t>
      </w:r>
      <w:r w:rsidR="6BEE2C6C" w:rsidRPr="6B2E19A6">
        <w:rPr>
          <w:rFonts w:ascii="Arial" w:eastAsia="Arial" w:hAnsi="Arial" w:cs="Arial"/>
          <w:color w:val="000000" w:themeColor="text1"/>
          <w:sz w:val="22"/>
          <w:szCs w:val="22"/>
        </w:rPr>
        <w:t>1</w:t>
      </w:r>
      <w:r w:rsidR="00DD7390">
        <w:rPr>
          <w:rFonts w:ascii="Arial" w:eastAsia="Arial" w:hAnsi="Arial" w:cs="Arial"/>
          <w:color w:val="000000" w:themeColor="text1"/>
          <w:sz w:val="22"/>
          <w:szCs w:val="22"/>
        </w:rPr>
        <w:t>5</w:t>
      </w:r>
    </w:p>
    <w:p w14:paraId="554AFF9C" w14:textId="2F34FD2C" w:rsidR="00374E44" w:rsidRDefault="321AABD3" w:rsidP="00CB3837">
      <w:pPr>
        <w:numPr>
          <w:ilvl w:val="0"/>
          <w:numId w:val="6"/>
        </w:numPr>
        <w:pBdr>
          <w:top w:val="nil"/>
          <w:left w:val="nil"/>
          <w:bottom w:val="nil"/>
          <w:right w:val="nil"/>
          <w:between w:val="nil"/>
        </w:pBdr>
        <w:spacing w:line="276" w:lineRule="auto"/>
        <w:rPr>
          <w:color w:val="000000"/>
          <w:sz w:val="22"/>
          <w:szCs w:val="22"/>
        </w:rPr>
      </w:pPr>
      <w:r w:rsidRPr="6B2E19A6">
        <w:rPr>
          <w:rFonts w:ascii="Arial" w:eastAsia="Arial" w:hAnsi="Arial" w:cs="Arial"/>
          <w:color w:val="000000" w:themeColor="text1"/>
          <w:sz w:val="22"/>
          <w:szCs w:val="22"/>
        </w:rPr>
        <w:t>Campaign materials</w:t>
      </w:r>
      <w:r w:rsidR="6BEE2C6C" w:rsidRPr="6B2E19A6">
        <w:rPr>
          <w:rFonts w:ascii="Arial" w:eastAsia="Arial" w:hAnsi="Arial" w:cs="Arial"/>
          <w:color w:val="000000" w:themeColor="text1"/>
          <w:sz w:val="22"/>
          <w:szCs w:val="22"/>
        </w:rPr>
        <w:t xml:space="preserve"> ……</w:t>
      </w:r>
      <w:r w:rsidR="1327F44A" w:rsidRPr="6B2E19A6">
        <w:rPr>
          <w:rFonts w:ascii="Arial" w:eastAsia="Arial" w:hAnsi="Arial" w:cs="Arial"/>
          <w:color w:val="000000" w:themeColor="text1"/>
          <w:sz w:val="22"/>
          <w:szCs w:val="22"/>
        </w:rPr>
        <w:t>……………………………………………..………..……</w:t>
      </w:r>
      <w:r w:rsidR="2CC667BC" w:rsidRPr="6B2E19A6">
        <w:rPr>
          <w:rFonts w:ascii="Arial" w:eastAsia="Arial" w:hAnsi="Arial" w:cs="Arial"/>
          <w:color w:val="000000" w:themeColor="text1"/>
          <w:sz w:val="22"/>
          <w:szCs w:val="22"/>
        </w:rPr>
        <w:t>..</w:t>
      </w:r>
      <w:r w:rsidR="1327F44A" w:rsidRPr="6B2E19A6">
        <w:rPr>
          <w:rFonts w:ascii="Arial" w:eastAsia="Arial" w:hAnsi="Arial" w:cs="Arial"/>
          <w:color w:val="000000" w:themeColor="text1"/>
          <w:sz w:val="22"/>
          <w:szCs w:val="22"/>
        </w:rPr>
        <w:t>………</w:t>
      </w:r>
      <w:r w:rsidR="0036629C">
        <w:rPr>
          <w:rFonts w:ascii="Arial" w:eastAsia="Arial" w:hAnsi="Arial" w:cs="Arial"/>
          <w:color w:val="000000" w:themeColor="text1"/>
          <w:sz w:val="22"/>
          <w:szCs w:val="22"/>
        </w:rPr>
        <w:t>.</w:t>
      </w:r>
      <w:r w:rsidR="1327F44A" w:rsidRPr="6B2E19A6">
        <w:rPr>
          <w:rFonts w:ascii="Arial" w:eastAsia="Arial" w:hAnsi="Arial" w:cs="Arial"/>
          <w:color w:val="000000" w:themeColor="text1"/>
          <w:sz w:val="22"/>
          <w:szCs w:val="22"/>
        </w:rPr>
        <w:t>1</w:t>
      </w:r>
      <w:r w:rsidR="00DD7390">
        <w:rPr>
          <w:rFonts w:ascii="Arial" w:eastAsia="Arial" w:hAnsi="Arial" w:cs="Arial"/>
          <w:color w:val="000000" w:themeColor="text1"/>
          <w:sz w:val="22"/>
          <w:szCs w:val="22"/>
        </w:rPr>
        <w:t>6</w:t>
      </w:r>
    </w:p>
    <w:p w14:paraId="393CD678" w14:textId="77777777" w:rsidR="002715DE" w:rsidRDefault="002715DE">
      <w:pPr>
        <w:spacing w:line="276" w:lineRule="auto"/>
        <w:rPr>
          <w:rFonts w:ascii="Arial" w:eastAsia="Arial" w:hAnsi="Arial" w:cs="Arial"/>
          <w:sz w:val="22"/>
          <w:szCs w:val="22"/>
        </w:rPr>
      </w:pPr>
    </w:p>
    <w:p w14:paraId="6DFC886A" w14:textId="77777777" w:rsidR="002715DE" w:rsidRDefault="002715DE">
      <w:pPr>
        <w:spacing w:line="276" w:lineRule="auto"/>
        <w:rPr>
          <w:rFonts w:ascii="Arial" w:eastAsia="Arial" w:hAnsi="Arial" w:cs="Arial"/>
          <w:sz w:val="22"/>
          <w:szCs w:val="22"/>
        </w:rPr>
      </w:pPr>
    </w:p>
    <w:p w14:paraId="0C0A4E03" w14:textId="77777777" w:rsidR="002715DE" w:rsidRDefault="002715DE">
      <w:pPr>
        <w:rPr>
          <w:rFonts w:ascii="Arial" w:eastAsia="Arial" w:hAnsi="Arial" w:cs="Arial"/>
          <w:sz w:val="22"/>
          <w:szCs w:val="22"/>
        </w:rPr>
      </w:pPr>
    </w:p>
    <w:p w14:paraId="025F742D" w14:textId="77777777" w:rsidR="002715DE" w:rsidRDefault="00125B01">
      <w:pPr>
        <w:rPr>
          <w:rFonts w:ascii="Arial" w:eastAsia="Arial" w:hAnsi="Arial" w:cs="Arial"/>
          <w:b/>
          <w:sz w:val="32"/>
          <w:szCs w:val="32"/>
        </w:rPr>
      </w:pPr>
      <w:r>
        <w:br w:type="page"/>
      </w:r>
    </w:p>
    <w:p w14:paraId="22F8A6D6" w14:textId="77777777" w:rsidR="002715DE" w:rsidRDefault="3D8EFE3D" w:rsidP="3D8EFE3D">
      <w:pPr>
        <w:pStyle w:val="Heading4"/>
        <w:spacing w:line="276" w:lineRule="auto"/>
        <w:rPr>
          <w:rFonts w:ascii="Arial" w:eastAsia="Arial" w:hAnsi="Arial" w:cs="Arial"/>
        </w:rPr>
      </w:pPr>
      <w:r w:rsidRPr="3D8EFE3D">
        <w:rPr>
          <w:rFonts w:ascii="Arial" w:eastAsia="Arial" w:hAnsi="Arial" w:cs="Arial"/>
        </w:rPr>
        <w:lastRenderedPageBreak/>
        <w:t>Campaign Overview</w:t>
      </w:r>
    </w:p>
    <w:p w14:paraId="382513F8" w14:textId="77777777" w:rsidR="002715DE" w:rsidRDefault="002715DE" w:rsidP="002A0A7E">
      <w:pPr>
        <w:spacing w:line="276" w:lineRule="auto"/>
        <w:rPr>
          <w:rFonts w:ascii="Arial" w:eastAsia="Arial" w:hAnsi="Arial" w:cs="Arial"/>
        </w:rPr>
      </w:pPr>
    </w:p>
    <w:p w14:paraId="1001ED1E" w14:textId="71C47ACC" w:rsidR="00190492" w:rsidRDefault="3D8EFE3D" w:rsidP="002A0A7E">
      <w:pPr>
        <w:spacing w:line="276" w:lineRule="auto"/>
        <w:rPr>
          <w:rFonts w:ascii="Arial" w:eastAsia="Arial" w:hAnsi="Arial" w:cs="Arial"/>
          <w:color w:val="000000" w:themeColor="text1"/>
          <w:sz w:val="22"/>
          <w:szCs w:val="22"/>
        </w:rPr>
      </w:pPr>
      <w:r w:rsidRPr="3D8EFE3D">
        <w:rPr>
          <w:rFonts w:ascii="Arial" w:eastAsia="Arial" w:hAnsi="Arial" w:cs="Arial"/>
          <w:sz w:val="22"/>
          <w:szCs w:val="22"/>
        </w:rPr>
        <w:t>On 14</w:t>
      </w:r>
      <w:r w:rsidRPr="3D8EFE3D">
        <w:rPr>
          <w:rFonts w:ascii="Arial" w:eastAsia="Arial" w:hAnsi="Arial" w:cs="Arial"/>
          <w:sz w:val="22"/>
          <w:szCs w:val="22"/>
          <w:vertAlign w:val="superscript"/>
        </w:rPr>
        <w:t>th</w:t>
      </w:r>
      <w:r w:rsidRPr="3D8EFE3D">
        <w:rPr>
          <w:rFonts w:ascii="Arial" w:eastAsia="Arial" w:hAnsi="Arial" w:cs="Arial"/>
          <w:sz w:val="22"/>
          <w:szCs w:val="22"/>
        </w:rPr>
        <w:t xml:space="preserve"> February 2022,</w:t>
      </w:r>
      <w:r w:rsidR="0036629C">
        <w:rPr>
          <w:rFonts w:ascii="Arial" w:eastAsia="Arial" w:hAnsi="Arial" w:cs="Arial"/>
          <w:sz w:val="22"/>
          <w:szCs w:val="22"/>
        </w:rPr>
        <w:t xml:space="preserve"> the </w:t>
      </w:r>
      <w:r w:rsidRPr="3D8EFE3D">
        <w:rPr>
          <w:rFonts w:ascii="Arial" w:eastAsia="Arial" w:hAnsi="Arial" w:cs="Arial"/>
          <w:sz w:val="22"/>
          <w:szCs w:val="22"/>
        </w:rPr>
        <w:t xml:space="preserve">Office for Health Improvement and Disparities (OHID), </w:t>
      </w:r>
      <w:r w:rsidR="001E4743">
        <w:rPr>
          <w:rFonts w:ascii="Arial" w:eastAsia="Arial" w:hAnsi="Arial" w:cs="Arial"/>
          <w:sz w:val="22"/>
          <w:szCs w:val="22"/>
        </w:rPr>
        <w:t xml:space="preserve">with the support of </w:t>
      </w:r>
      <w:r w:rsidRPr="3D8EFE3D">
        <w:rPr>
          <w:rFonts w:ascii="Arial" w:eastAsia="Arial" w:hAnsi="Arial" w:cs="Arial"/>
          <w:sz w:val="22"/>
          <w:szCs w:val="22"/>
        </w:rPr>
        <w:t xml:space="preserve">NHS England and NHS Improvement, will launch a national cervical screening campaign. The Help Us Help You – Cervical Screening campaign will encourage those eligible for screening - women and people with a cervix aged 25-64 - </w:t>
      </w:r>
      <w:r w:rsidRPr="3D8EFE3D">
        <w:rPr>
          <w:rFonts w:ascii="Arial" w:eastAsia="Arial" w:hAnsi="Arial" w:cs="Arial"/>
          <w:color w:val="000000" w:themeColor="text1"/>
          <w:sz w:val="22"/>
          <w:szCs w:val="22"/>
        </w:rPr>
        <w:t>to respond to their cervical screening invitation letter, and to book an appointment with their GP practice</w:t>
      </w:r>
      <w:r w:rsidR="00823932">
        <w:rPr>
          <w:rFonts w:ascii="Arial" w:eastAsia="Arial" w:hAnsi="Arial" w:cs="Arial"/>
          <w:color w:val="000000" w:themeColor="text1"/>
          <w:sz w:val="22"/>
          <w:szCs w:val="22"/>
        </w:rPr>
        <w:t xml:space="preserve"> or sexual health clinic</w:t>
      </w:r>
      <w:r w:rsidRPr="3D8EFE3D">
        <w:rPr>
          <w:rFonts w:ascii="Arial" w:eastAsia="Arial" w:hAnsi="Arial" w:cs="Arial"/>
          <w:color w:val="000000" w:themeColor="text1"/>
          <w:sz w:val="22"/>
          <w:szCs w:val="22"/>
        </w:rPr>
        <w:t xml:space="preserve"> if they missed their last screening. </w:t>
      </w:r>
    </w:p>
    <w:p w14:paraId="0B1B970D" w14:textId="77777777" w:rsidR="002715DE" w:rsidRDefault="002715DE" w:rsidP="002A0A7E">
      <w:pPr>
        <w:spacing w:line="276" w:lineRule="auto"/>
        <w:rPr>
          <w:rFonts w:ascii="Arial" w:eastAsia="Arial" w:hAnsi="Arial" w:cs="Arial"/>
          <w:sz w:val="22"/>
          <w:szCs w:val="22"/>
        </w:rPr>
      </w:pPr>
    </w:p>
    <w:p w14:paraId="513656F9" w14:textId="4E83C45B" w:rsidR="00BE1949" w:rsidRPr="00CD161F" w:rsidRDefault="3D8EFE3D" w:rsidP="002A0A7E">
      <w:pPr>
        <w:spacing w:line="276" w:lineRule="auto"/>
        <w:rPr>
          <w:rFonts w:ascii="Arial" w:eastAsia="Arial" w:hAnsi="Arial" w:cs="Arial"/>
          <w:sz w:val="22"/>
          <w:szCs w:val="22"/>
        </w:rPr>
      </w:pPr>
      <w:r w:rsidRPr="00CD161F">
        <w:rPr>
          <w:rFonts w:ascii="Arial" w:eastAsia="Arial" w:hAnsi="Arial" w:cs="Arial"/>
          <w:sz w:val="22"/>
          <w:szCs w:val="22"/>
        </w:rPr>
        <w:t xml:space="preserve">Two women die every day from cervical cancer, yet it is one of the most preventable cancers. Around 2,700 women in England are diagnosed with cervical cancer each year and it is the second most common cancer amongst women under 35.  </w:t>
      </w:r>
    </w:p>
    <w:p w14:paraId="7BB0DCEC" w14:textId="075BB974" w:rsidR="7E80FC7E" w:rsidRPr="00CD161F" w:rsidRDefault="7E80FC7E" w:rsidP="002A0A7E">
      <w:pPr>
        <w:spacing w:line="276" w:lineRule="auto"/>
        <w:rPr>
          <w:rFonts w:ascii="Arial" w:eastAsia="Arial" w:hAnsi="Arial" w:cs="Arial"/>
          <w:sz w:val="22"/>
          <w:szCs w:val="22"/>
        </w:rPr>
      </w:pPr>
    </w:p>
    <w:p w14:paraId="7ECAF75F" w14:textId="3152C3B9" w:rsidR="002715DE" w:rsidRPr="00CD161F" w:rsidRDefault="3D8EFE3D" w:rsidP="00CD161F">
      <w:pPr>
        <w:spacing w:line="276" w:lineRule="auto"/>
        <w:rPr>
          <w:rFonts w:ascii="Arial" w:eastAsia="Arial" w:hAnsi="Arial" w:cs="Arial"/>
          <w:sz w:val="22"/>
          <w:szCs w:val="22"/>
        </w:rPr>
      </w:pPr>
      <w:r w:rsidRPr="34430F70">
        <w:rPr>
          <w:rFonts w:ascii="Arial" w:eastAsia="Arial" w:hAnsi="Arial" w:cs="Arial"/>
          <w:sz w:val="22"/>
          <w:szCs w:val="22"/>
        </w:rPr>
        <w:t xml:space="preserve">The campaign will raise awareness of the risks of cervical cancer and highlight the preventative benefits of screening. </w:t>
      </w:r>
      <w:r w:rsidRPr="34430F70">
        <w:rPr>
          <w:rFonts w:ascii="Arial" w:eastAsia="Calibri" w:hAnsi="Arial" w:cs="Arial"/>
          <w:sz w:val="22"/>
          <w:szCs w:val="22"/>
        </w:rPr>
        <w:t xml:space="preserve">The overall aim of the campaign is to increase the number of those </w:t>
      </w:r>
      <w:r w:rsidR="00371877" w:rsidRPr="34430F70">
        <w:rPr>
          <w:rFonts w:ascii="Arial" w:eastAsia="Calibri" w:hAnsi="Arial" w:cs="Arial"/>
          <w:sz w:val="22"/>
          <w:szCs w:val="22"/>
        </w:rPr>
        <w:t>eligible attending</w:t>
      </w:r>
      <w:r w:rsidRPr="34430F70">
        <w:rPr>
          <w:rFonts w:ascii="Arial" w:eastAsia="Calibri" w:hAnsi="Arial" w:cs="Arial"/>
          <w:sz w:val="22"/>
          <w:szCs w:val="22"/>
        </w:rPr>
        <w:t xml:space="preserve"> their screening.</w:t>
      </w:r>
      <w:r w:rsidRPr="34430F70">
        <w:rPr>
          <w:rFonts w:ascii="Arial" w:eastAsia="Calibri" w:hAnsi="Arial" w:cs="Arial"/>
          <w:b/>
          <w:bCs/>
          <w:sz w:val="22"/>
          <w:szCs w:val="22"/>
        </w:rPr>
        <w:t xml:space="preserve"> </w:t>
      </w:r>
      <w:r w:rsidRPr="34430F70">
        <w:rPr>
          <w:rFonts w:ascii="Arial" w:eastAsia="Calibri" w:hAnsi="Arial" w:cs="Arial"/>
          <w:sz w:val="22"/>
          <w:szCs w:val="22"/>
        </w:rPr>
        <w:t xml:space="preserve"> </w:t>
      </w:r>
      <w:r w:rsidRPr="34430F70">
        <w:rPr>
          <w:rFonts w:ascii="Arial" w:eastAsia="Arial" w:hAnsi="Arial" w:cs="Arial"/>
          <w:sz w:val="22"/>
          <w:szCs w:val="22"/>
        </w:rPr>
        <w:t xml:space="preserve"> </w:t>
      </w:r>
    </w:p>
    <w:p w14:paraId="6F7A8F27" w14:textId="5F4093D3" w:rsidR="002715DE" w:rsidRPr="00CD161F" w:rsidRDefault="002715DE" w:rsidP="3D8EFE3D">
      <w:pPr>
        <w:spacing w:line="276" w:lineRule="auto"/>
        <w:rPr>
          <w:rFonts w:ascii="Arial" w:eastAsia="Arial" w:hAnsi="Arial" w:cs="Arial"/>
          <w:sz w:val="22"/>
          <w:szCs w:val="22"/>
        </w:rPr>
      </w:pPr>
    </w:p>
    <w:p w14:paraId="14B17F9C" w14:textId="56EEF9D4" w:rsidR="002715DE" w:rsidRPr="00CD161F" w:rsidRDefault="3D8EFE3D" w:rsidP="3D8EFE3D">
      <w:pPr>
        <w:spacing w:line="276" w:lineRule="auto"/>
        <w:rPr>
          <w:rFonts w:ascii="Arial" w:eastAsia="Arial" w:hAnsi="Arial" w:cs="Arial"/>
          <w:sz w:val="22"/>
          <w:szCs w:val="22"/>
        </w:rPr>
      </w:pPr>
      <w:r w:rsidRPr="06C5D03D">
        <w:rPr>
          <w:rFonts w:ascii="Arial" w:eastAsia="Calibri" w:hAnsi="Arial" w:cs="Arial"/>
          <w:sz w:val="22"/>
          <w:szCs w:val="22"/>
        </w:rPr>
        <w:t>The key objectives of the campaign are to empower women and people with a cervix to attend their cervical screening</w:t>
      </w:r>
      <w:r w:rsidR="6794CBDD" w:rsidRPr="06C5D03D">
        <w:rPr>
          <w:rFonts w:ascii="Arial" w:eastAsia="Calibri" w:hAnsi="Arial" w:cs="Arial"/>
          <w:sz w:val="22"/>
          <w:szCs w:val="22"/>
        </w:rPr>
        <w:t xml:space="preserve">. This will be done by </w:t>
      </w:r>
      <w:r w:rsidRPr="06C5D03D">
        <w:rPr>
          <w:rFonts w:ascii="Arial" w:eastAsia="Calibri" w:hAnsi="Arial" w:cs="Arial"/>
          <w:sz w:val="22"/>
          <w:szCs w:val="22"/>
        </w:rPr>
        <w:t>communicating the importance and preventative purpose of screening</w:t>
      </w:r>
      <w:r w:rsidR="33D98774" w:rsidRPr="06C5D03D">
        <w:rPr>
          <w:rFonts w:ascii="Arial" w:eastAsia="Calibri" w:hAnsi="Arial" w:cs="Arial"/>
          <w:sz w:val="22"/>
          <w:szCs w:val="22"/>
        </w:rPr>
        <w:t xml:space="preserve"> and </w:t>
      </w:r>
      <w:r w:rsidRPr="06C5D03D">
        <w:rPr>
          <w:rFonts w:ascii="Arial" w:eastAsia="Calibri" w:hAnsi="Arial" w:cs="Arial"/>
          <w:sz w:val="22"/>
          <w:szCs w:val="22"/>
        </w:rPr>
        <w:t>address</w:t>
      </w:r>
      <w:r w:rsidR="3F77025D" w:rsidRPr="06C5D03D">
        <w:rPr>
          <w:rFonts w:ascii="Arial" w:eastAsia="Calibri" w:hAnsi="Arial" w:cs="Arial"/>
          <w:sz w:val="22"/>
          <w:szCs w:val="22"/>
        </w:rPr>
        <w:t xml:space="preserve">ing </w:t>
      </w:r>
      <w:r w:rsidRPr="06C5D03D">
        <w:rPr>
          <w:rFonts w:ascii="Arial" w:eastAsia="Calibri" w:hAnsi="Arial" w:cs="Arial"/>
          <w:sz w:val="22"/>
          <w:szCs w:val="22"/>
        </w:rPr>
        <w:t>the specific barriers to screening by providing reassurance</w:t>
      </w:r>
      <w:r w:rsidR="767E1E5F" w:rsidRPr="06C5D03D">
        <w:rPr>
          <w:rFonts w:ascii="Arial" w:eastAsia="Calibri" w:hAnsi="Arial" w:cs="Arial"/>
          <w:sz w:val="22"/>
          <w:szCs w:val="22"/>
        </w:rPr>
        <w:t xml:space="preserve">, </w:t>
      </w:r>
      <w:r w:rsidRPr="06C5D03D">
        <w:rPr>
          <w:rFonts w:ascii="Arial" w:eastAsia="Calibri" w:hAnsi="Arial" w:cs="Arial"/>
          <w:sz w:val="22"/>
          <w:szCs w:val="22"/>
        </w:rPr>
        <w:t>addressing misconceptions and increasing motivation</w:t>
      </w:r>
      <w:r w:rsidR="5524319D" w:rsidRPr="06C5D03D">
        <w:rPr>
          <w:rFonts w:ascii="Arial" w:eastAsia="Calibri" w:hAnsi="Arial" w:cs="Arial"/>
          <w:sz w:val="22"/>
          <w:szCs w:val="22"/>
        </w:rPr>
        <w:t xml:space="preserve"> to book an appointment when invited</w:t>
      </w:r>
      <w:r w:rsidR="022FDE8B" w:rsidRPr="06C5D03D">
        <w:rPr>
          <w:rFonts w:ascii="Arial" w:eastAsia="Calibri" w:hAnsi="Arial" w:cs="Arial"/>
          <w:sz w:val="22"/>
          <w:szCs w:val="22"/>
        </w:rPr>
        <w:t>.</w:t>
      </w:r>
      <w:r w:rsidRPr="00CD161F">
        <w:rPr>
          <w:rFonts w:ascii="Arial" w:eastAsia="Calibri" w:hAnsi="Arial" w:cs="Arial"/>
          <w:b/>
          <w:bCs/>
          <w:sz w:val="22"/>
          <w:szCs w:val="22"/>
        </w:rPr>
        <w:t xml:space="preserve"> </w:t>
      </w:r>
    </w:p>
    <w:p w14:paraId="57B5B591" w14:textId="6E7DF93D" w:rsidR="002715DE" w:rsidRPr="00CD161F" w:rsidRDefault="002715DE" w:rsidP="3D8EFE3D">
      <w:pPr>
        <w:spacing w:line="276" w:lineRule="auto"/>
        <w:rPr>
          <w:rFonts w:ascii="Arial" w:eastAsia="Calibri" w:hAnsi="Arial" w:cs="Arial"/>
          <w:b/>
          <w:bCs/>
          <w:sz w:val="22"/>
          <w:szCs w:val="22"/>
        </w:rPr>
      </w:pPr>
    </w:p>
    <w:p w14:paraId="7174B8BE" w14:textId="5D69CFBD" w:rsidR="002715DE" w:rsidRPr="00CD161F" w:rsidRDefault="3D8EFE3D" w:rsidP="00CD161F">
      <w:pPr>
        <w:spacing w:line="276" w:lineRule="auto"/>
        <w:jc w:val="both"/>
        <w:rPr>
          <w:rFonts w:ascii="Arial" w:eastAsia="Calibri" w:hAnsi="Arial" w:cs="Arial"/>
          <w:color w:val="000000" w:themeColor="text1"/>
          <w:sz w:val="22"/>
          <w:szCs w:val="22"/>
        </w:rPr>
      </w:pPr>
      <w:r w:rsidRPr="00CD161F">
        <w:rPr>
          <w:rFonts w:ascii="Arial" w:eastAsia="Calibri" w:hAnsi="Arial" w:cs="Arial"/>
          <w:color w:val="000000" w:themeColor="text1"/>
          <w:sz w:val="22"/>
          <w:szCs w:val="22"/>
        </w:rPr>
        <w:t xml:space="preserve">Running throughout England for four weeks between 14 February - 14 March 2022, the campaign will include advertising on TV, video on demand, social media and paid search, along with national and regional PR activity. There will also be activity targeted to ethnic minority (Black and South Asian) and </w:t>
      </w:r>
      <w:r w:rsidR="00DE57D5">
        <w:rPr>
          <w:rFonts w:ascii="Arial" w:eastAsia="Calibri" w:hAnsi="Arial" w:cs="Arial"/>
          <w:sz w:val="22"/>
          <w:szCs w:val="22"/>
        </w:rPr>
        <w:t>LGBTQ+</w:t>
      </w:r>
      <w:r w:rsidRPr="00CD161F">
        <w:rPr>
          <w:rFonts w:ascii="Arial" w:eastAsia="Calibri" w:hAnsi="Arial" w:cs="Arial"/>
          <w:sz w:val="22"/>
          <w:szCs w:val="22"/>
        </w:rPr>
        <w:t xml:space="preserve"> people with a cervix</w:t>
      </w:r>
      <w:r w:rsidRPr="00CD161F">
        <w:rPr>
          <w:rFonts w:ascii="Arial" w:eastAsia="Calibri" w:hAnsi="Arial" w:cs="Arial"/>
          <w:color w:val="000000" w:themeColor="text1"/>
          <w:sz w:val="22"/>
          <w:szCs w:val="22"/>
        </w:rPr>
        <w:t>, as these groups can experience specific barriers to taking up screening.</w:t>
      </w:r>
    </w:p>
    <w:p w14:paraId="77946CC5" w14:textId="51377628" w:rsidR="5037241F" w:rsidRPr="00CD161F" w:rsidRDefault="5037241F" w:rsidP="002A0A7E">
      <w:pPr>
        <w:spacing w:line="276" w:lineRule="auto"/>
        <w:rPr>
          <w:rFonts w:ascii="Arial" w:eastAsia="Arial" w:hAnsi="Arial" w:cs="Arial"/>
          <w:color w:val="000000" w:themeColor="text1"/>
          <w:sz w:val="22"/>
          <w:szCs w:val="22"/>
        </w:rPr>
      </w:pPr>
    </w:p>
    <w:p w14:paraId="05871BD5" w14:textId="740A5B88" w:rsidR="002715DE" w:rsidRPr="00CD161F" w:rsidRDefault="3D8EFE3D" w:rsidP="002A0A7E">
      <w:pPr>
        <w:spacing w:line="276" w:lineRule="auto"/>
        <w:rPr>
          <w:rFonts w:ascii="Arial" w:eastAsia="Arial" w:hAnsi="Arial" w:cs="Arial"/>
          <w:sz w:val="22"/>
          <w:szCs w:val="22"/>
        </w:rPr>
      </w:pPr>
      <w:r w:rsidRPr="00CD161F">
        <w:rPr>
          <w:rFonts w:ascii="Arial" w:eastAsia="Arial" w:hAnsi="Arial" w:cs="Arial"/>
          <w:color w:val="000000" w:themeColor="text1"/>
          <w:sz w:val="22"/>
          <w:szCs w:val="22"/>
        </w:rPr>
        <w:t>Our partners play an integral part in supporting this campaign.</w:t>
      </w:r>
      <w:r w:rsidRPr="00CD161F">
        <w:rPr>
          <w:rFonts w:ascii="Arial" w:eastAsia="Arial" w:hAnsi="Arial" w:cs="Arial"/>
          <w:sz w:val="22"/>
          <w:szCs w:val="22"/>
        </w:rPr>
        <w:t xml:space="preserve"> Local authorities, NHS and NGO partners will be able to order and download digital and print assets from the Campaign Resource Centre (CRC). </w:t>
      </w:r>
    </w:p>
    <w:p w14:paraId="37AC1B13" w14:textId="1C7DF0FA" w:rsidR="002715DE" w:rsidRDefault="002715DE" w:rsidP="002A0A7E">
      <w:pPr>
        <w:spacing w:line="276" w:lineRule="auto"/>
        <w:rPr>
          <w:rFonts w:ascii="Arial" w:eastAsia="Arial" w:hAnsi="Arial" w:cs="Arial"/>
          <w:sz w:val="22"/>
          <w:szCs w:val="22"/>
          <w:highlight w:val="yellow"/>
        </w:rPr>
      </w:pPr>
    </w:p>
    <w:p w14:paraId="60977C1F" w14:textId="77777777" w:rsidR="002715DE" w:rsidRDefault="002715DE" w:rsidP="002A0A7E">
      <w:pPr>
        <w:spacing w:line="276" w:lineRule="auto"/>
        <w:rPr>
          <w:rFonts w:ascii="Arial" w:eastAsia="Arial" w:hAnsi="Arial" w:cs="Arial"/>
        </w:rPr>
      </w:pPr>
    </w:p>
    <w:p w14:paraId="2E819165" w14:textId="77777777" w:rsidR="002715DE" w:rsidRDefault="002715DE" w:rsidP="002A0A7E">
      <w:pPr>
        <w:spacing w:line="276" w:lineRule="auto"/>
        <w:rPr>
          <w:rFonts w:ascii="Arial" w:eastAsia="Arial" w:hAnsi="Arial" w:cs="Arial"/>
        </w:rPr>
      </w:pPr>
    </w:p>
    <w:p w14:paraId="3BB3AB41" w14:textId="77777777" w:rsidR="002715DE" w:rsidRDefault="002715DE" w:rsidP="002A0A7E">
      <w:pPr>
        <w:spacing w:line="276" w:lineRule="auto"/>
        <w:rPr>
          <w:rFonts w:ascii="Arial" w:eastAsia="Arial" w:hAnsi="Arial" w:cs="Arial"/>
        </w:rPr>
      </w:pPr>
    </w:p>
    <w:p w14:paraId="76BDB51A" w14:textId="77777777" w:rsidR="002715DE" w:rsidRDefault="002715DE" w:rsidP="3D8EFE3D">
      <w:pPr>
        <w:spacing w:line="276" w:lineRule="auto"/>
        <w:rPr>
          <w:rFonts w:ascii="Arial" w:eastAsia="Arial" w:hAnsi="Arial" w:cs="Arial"/>
        </w:rPr>
      </w:pPr>
    </w:p>
    <w:p w14:paraId="66D99423" w14:textId="77777777" w:rsidR="00F614E9" w:rsidRDefault="00F614E9" w:rsidP="3D8EFE3D">
      <w:pPr>
        <w:spacing w:line="276" w:lineRule="auto"/>
        <w:rPr>
          <w:rFonts w:ascii="Arial" w:eastAsia="Arial" w:hAnsi="Arial" w:cs="Arial"/>
        </w:rPr>
      </w:pPr>
    </w:p>
    <w:p w14:paraId="4414FFEC" w14:textId="77777777" w:rsidR="00F614E9" w:rsidRDefault="00F614E9" w:rsidP="3D8EFE3D">
      <w:pPr>
        <w:spacing w:line="276" w:lineRule="auto"/>
        <w:rPr>
          <w:rFonts w:ascii="Arial" w:eastAsia="Arial" w:hAnsi="Arial" w:cs="Arial"/>
        </w:rPr>
      </w:pPr>
    </w:p>
    <w:p w14:paraId="74AAC837" w14:textId="77777777" w:rsidR="00F614E9" w:rsidRDefault="00F614E9" w:rsidP="3D8EFE3D">
      <w:pPr>
        <w:spacing w:line="276" w:lineRule="auto"/>
        <w:rPr>
          <w:rFonts w:ascii="Arial" w:eastAsia="Arial" w:hAnsi="Arial" w:cs="Arial"/>
        </w:rPr>
      </w:pPr>
    </w:p>
    <w:p w14:paraId="56CFCAC2" w14:textId="77777777" w:rsidR="00F614E9" w:rsidRDefault="00F614E9" w:rsidP="3D8EFE3D">
      <w:pPr>
        <w:spacing w:line="276" w:lineRule="auto"/>
        <w:rPr>
          <w:rFonts w:ascii="Arial" w:eastAsia="Arial" w:hAnsi="Arial" w:cs="Arial"/>
        </w:rPr>
      </w:pPr>
    </w:p>
    <w:p w14:paraId="3001E61F" w14:textId="77777777" w:rsidR="00CD161F" w:rsidRDefault="00CD161F" w:rsidP="3D8EFE3D">
      <w:pPr>
        <w:pStyle w:val="Heading4"/>
        <w:spacing w:line="276" w:lineRule="auto"/>
        <w:rPr>
          <w:rFonts w:ascii="Arial" w:eastAsia="Arial" w:hAnsi="Arial" w:cs="Arial"/>
        </w:rPr>
      </w:pPr>
    </w:p>
    <w:p w14:paraId="5040A200" w14:textId="72EAAD29" w:rsidR="002715DE" w:rsidRDefault="3D8EFE3D" w:rsidP="3D8EFE3D">
      <w:pPr>
        <w:pStyle w:val="Heading4"/>
        <w:spacing w:line="276" w:lineRule="auto"/>
        <w:rPr>
          <w:rFonts w:ascii="Arial" w:eastAsia="Arial" w:hAnsi="Arial" w:cs="Arial"/>
        </w:rPr>
      </w:pPr>
      <w:r w:rsidRPr="3D8EFE3D">
        <w:rPr>
          <w:rFonts w:ascii="Arial" w:eastAsia="Arial" w:hAnsi="Arial" w:cs="Arial"/>
        </w:rPr>
        <w:t>Key Messages</w:t>
      </w:r>
    </w:p>
    <w:p w14:paraId="5A93A740" w14:textId="77777777" w:rsidR="002715DE" w:rsidRDefault="002715DE" w:rsidP="3D8EFE3D">
      <w:pPr>
        <w:spacing w:line="276" w:lineRule="auto"/>
        <w:rPr>
          <w:rFonts w:ascii="Arial" w:eastAsia="Arial" w:hAnsi="Arial" w:cs="Arial"/>
        </w:rPr>
      </w:pPr>
    </w:p>
    <w:p w14:paraId="645991D2" w14:textId="53E60036" w:rsidR="00A6077A" w:rsidRDefault="3D8EFE3D">
      <w:pPr>
        <w:spacing w:line="276" w:lineRule="auto"/>
      </w:pPr>
      <w:r w:rsidRPr="3D8EFE3D">
        <w:rPr>
          <w:rFonts w:ascii="Arial" w:eastAsia="Arial" w:hAnsi="Arial" w:cs="Arial"/>
          <w:b/>
          <w:bCs/>
          <w:u w:val="single"/>
        </w:rPr>
        <w:t xml:space="preserve">Primary messages: </w:t>
      </w:r>
      <w:bookmarkStart w:id="0" w:name="_30j0zll"/>
      <w:bookmarkEnd w:id="0"/>
      <w:r w:rsidR="00125B01">
        <w:tab/>
      </w:r>
    </w:p>
    <w:p w14:paraId="39A3065D" w14:textId="77777777" w:rsidR="00CD161F" w:rsidRPr="00FC4C5C" w:rsidRDefault="00CD161F" w:rsidP="00CD161F">
      <w:pPr>
        <w:spacing w:line="276" w:lineRule="auto"/>
        <w:rPr>
          <w:rFonts w:ascii="Arial" w:eastAsia="Arial" w:hAnsi="Arial" w:cs="Arial"/>
        </w:rPr>
      </w:pPr>
    </w:p>
    <w:p w14:paraId="2AB51883" w14:textId="577EF006" w:rsidR="001276CD" w:rsidRPr="00F868C5" w:rsidRDefault="3D8EFE3D" w:rsidP="00CB3837">
      <w:pPr>
        <w:pStyle w:val="ListParagraph"/>
        <w:numPr>
          <w:ilvl w:val="0"/>
          <w:numId w:val="9"/>
        </w:numPr>
        <w:spacing w:line="360" w:lineRule="auto"/>
        <w:rPr>
          <w:rFonts w:ascii="Arial" w:eastAsia="Arial" w:hAnsi="Arial" w:cs="Arial"/>
          <w:color w:val="000000" w:themeColor="text1"/>
          <w:sz w:val="22"/>
          <w:szCs w:val="22"/>
        </w:rPr>
      </w:pPr>
      <w:r w:rsidRPr="00F868C5">
        <w:rPr>
          <w:rFonts w:ascii="Arial" w:eastAsia="Arial" w:hAnsi="Arial" w:cs="Arial"/>
          <w:color w:val="000000" w:themeColor="text1"/>
          <w:sz w:val="22"/>
          <w:szCs w:val="22"/>
        </w:rPr>
        <w:t xml:space="preserve">Two women die every day from cervical cancer in England, yet it is one of the most preventable cancers and </w:t>
      </w:r>
      <w:r w:rsidR="00FC3A19" w:rsidRPr="00F868C5">
        <w:rPr>
          <w:rFonts w:ascii="Arial" w:eastAsia="Arial" w:hAnsi="Arial" w:cs="Arial"/>
          <w:color w:val="000000" w:themeColor="text1"/>
          <w:sz w:val="22"/>
          <w:szCs w:val="22"/>
        </w:rPr>
        <w:t xml:space="preserve">getting your screening </w:t>
      </w:r>
      <w:r w:rsidRPr="00F868C5">
        <w:rPr>
          <w:rFonts w:ascii="Arial" w:eastAsia="Arial" w:hAnsi="Arial" w:cs="Arial"/>
          <w:color w:val="000000" w:themeColor="text1"/>
          <w:sz w:val="22"/>
          <w:szCs w:val="22"/>
        </w:rPr>
        <w:t xml:space="preserve">can help stop it before it starts. </w:t>
      </w:r>
    </w:p>
    <w:p w14:paraId="6576526E" w14:textId="150A7EEF" w:rsidR="00992E4F" w:rsidRPr="00F868C5" w:rsidRDefault="3D8EFE3D" w:rsidP="00CB3837">
      <w:pPr>
        <w:pStyle w:val="ListParagraph"/>
        <w:numPr>
          <w:ilvl w:val="0"/>
          <w:numId w:val="9"/>
        </w:numPr>
        <w:spacing w:line="360" w:lineRule="auto"/>
        <w:rPr>
          <w:rFonts w:ascii="Arial" w:eastAsia="Arial" w:hAnsi="Arial" w:cs="Arial"/>
          <w:color w:val="000000" w:themeColor="text1"/>
          <w:sz w:val="22"/>
          <w:szCs w:val="22"/>
        </w:rPr>
      </w:pPr>
      <w:r w:rsidRPr="00F868C5">
        <w:rPr>
          <w:rFonts w:ascii="Arial" w:eastAsia="Times New Roman" w:hAnsi="Arial" w:cs="Arial"/>
          <w:color w:val="000000" w:themeColor="text1"/>
          <w:sz w:val="22"/>
          <w:szCs w:val="22"/>
        </w:rPr>
        <w:t xml:space="preserve">Screening helps prevent cervical cancer by checking for a virus called high-risk HPV </w:t>
      </w:r>
      <w:r w:rsidR="00365D0F" w:rsidRPr="00F868C5">
        <w:rPr>
          <w:rFonts w:ascii="Arial" w:eastAsia="Times New Roman" w:hAnsi="Arial" w:cs="Arial"/>
          <w:color w:val="000000" w:themeColor="text1"/>
          <w:sz w:val="22"/>
          <w:szCs w:val="22"/>
        </w:rPr>
        <w:t xml:space="preserve">which causes nearly all cervical cancers. </w:t>
      </w:r>
      <w:r w:rsidR="008706F1" w:rsidRPr="00F868C5">
        <w:rPr>
          <w:rFonts w:ascii="Arial" w:eastAsia="Times New Roman" w:hAnsi="Arial" w:cs="Arial"/>
          <w:color w:val="000000" w:themeColor="text1"/>
          <w:sz w:val="22"/>
          <w:szCs w:val="22"/>
        </w:rPr>
        <w:t xml:space="preserve">This is the best way to find out who is at higher risk of developing the cervical cell changes that over time could potentially lead to cervical cancer.  Any </w:t>
      </w:r>
      <w:r w:rsidR="00365D0F" w:rsidRPr="00F868C5">
        <w:rPr>
          <w:rFonts w:ascii="Arial" w:eastAsia="Times New Roman" w:hAnsi="Arial" w:cs="Arial"/>
          <w:color w:val="000000" w:themeColor="text1"/>
          <w:sz w:val="22"/>
          <w:szCs w:val="22"/>
        </w:rPr>
        <w:t xml:space="preserve">cervical cell </w:t>
      </w:r>
      <w:r w:rsidRPr="00F868C5">
        <w:rPr>
          <w:rFonts w:ascii="Arial" w:eastAsia="Arial" w:hAnsi="Arial" w:cs="Arial"/>
          <w:sz w:val="22"/>
          <w:szCs w:val="22"/>
        </w:rPr>
        <w:t xml:space="preserve">changes </w:t>
      </w:r>
      <w:r w:rsidR="00AC3DA4" w:rsidRPr="00F868C5">
        <w:rPr>
          <w:rFonts w:ascii="Arial" w:eastAsia="Arial" w:hAnsi="Arial" w:cs="Arial"/>
          <w:sz w:val="22"/>
          <w:szCs w:val="22"/>
        </w:rPr>
        <w:t xml:space="preserve">can be </w:t>
      </w:r>
      <w:r w:rsidRPr="00F868C5">
        <w:rPr>
          <w:rFonts w:ascii="Arial" w:eastAsia="Arial" w:hAnsi="Arial" w:cs="Arial"/>
          <w:sz w:val="22"/>
          <w:szCs w:val="22"/>
        </w:rPr>
        <w:t>treated</w:t>
      </w:r>
      <w:r w:rsidR="00365D0F" w:rsidRPr="00F868C5">
        <w:rPr>
          <w:rFonts w:ascii="Arial" w:eastAsia="Arial" w:hAnsi="Arial" w:cs="Arial"/>
          <w:sz w:val="22"/>
          <w:szCs w:val="22"/>
        </w:rPr>
        <w:t xml:space="preserve">, preventing </w:t>
      </w:r>
      <w:r w:rsidRPr="00F868C5">
        <w:rPr>
          <w:rFonts w:ascii="Arial" w:eastAsia="Arial" w:hAnsi="Arial" w:cs="Arial"/>
          <w:sz w:val="22"/>
          <w:szCs w:val="22"/>
        </w:rPr>
        <w:t xml:space="preserve">cervical cancer. </w:t>
      </w:r>
    </w:p>
    <w:p w14:paraId="6EF93BC0" w14:textId="752EA837" w:rsidR="001241F1" w:rsidRDefault="001241F1" w:rsidP="00F4180B">
      <w:pPr>
        <w:pStyle w:val="ListParagraph"/>
        <w:numPr>
          <w:ilvl w:val="0"/>
          <w:numId w:val="9"/>
        </w:numPr>
        <w:spacing w:line="360" w:lineRule="auto"/>
        <w:rPr>
          <w:rFonts w:ascii="Arial" w:hAnsi="Arial" w:cs="Arial"/>
          <w:color w:val="0B0C0C"/>
          <w:sz w:val="22"/>
          <w:szCs w:val="22"/>
        </w:rPr>
      </w:pPr>
      <w:r w:rsidRPr="00F868C5">
        <w:rPr>
          <w:rFonts w:ascii="Arial" w:hAnsi="Arial" w:cs="Arial"/>
          <w:color w:val="0B0C0C"/>
          <w:sz w:val="22"/>
          <w:szCs w:val="22"/>
        </w:rPr>
        <w:t>But don’t be alarmed</w:t>
      </w:r>
      <w:r w:rsidR="00110CCE" w:rsidRPr="00F868C5">
        <w:rPr>
          <w:rFonts w:ascii="Arial" w:hAnsi="Arial" w:cs="Arial"/>
          <w:color w:val="0B0C0C"/>
          <w:sz w:val="22"/>
          <w:szCs w:val="22"/>
        </w:rPr>
        <w:t xml:space="preserve"> if you have </w:t>
      </w:r>
      <w:r w:rsidRPr="00F868C5">
        <w:rPr>
          <w:rFonts w:ascii="Arial" w:hAnsi="Arial" w:cs="Arial"/>
          <w:color w:val="0B0C0C"/>
          <w:sz w:val="22"/>
          <w:szCs w:val="22"/>
        </w:rPr>
        <w:t xml:space="preserve">HPV </w:t>
      </w:r>
      <w:r w:rsidR="00110CCE" w:rsidRPr="00F868C5">
        <w:rPr>
          <w:rFonts w:ascii="Arial" w:hAnsi="Arial" w:cs="Arial"/>
          <w:color w:val="0B0C0C"/>
          <w:sz w:val="22"/>
          <w:szCs w:val="22"/>
        </w:rPr>
        <w:t xml:space="preserve">as it </w:t>
      </w:r>
      <w:r w:rsidRPr="00F868C5">
        <w:rPr>
          <w:rFonts w:ascii="Arial" w:hAnsi="Arial" w:cs="Arial"/>
          <w:color w:val="0B0C0C"/>
          <w:sz w:val="22"/>
          <w:szCs w:val="22"/>
        </w:rPr>
        <w:t>does not mean you have cervical</w:t>
      </w:r>
      <w:r w:rsidRPr="001241F1">
        <w:rPr>
          <w:rFonts w:ascii="Arial" w:hAnsi="Arial" w:cs="Arial"/>
          <w:color w:val="0B0C0C"/>
          <w:sz w:val="22"/>
          <w:szCs w:val="22"/>
        </w:rPr>
        <w:t xml:space="preserve"> cancer</w:t>
      </w:r>
      <w:r w:rsidR="00F868C5">
        <w:rPr>
          <w:rFonts w:ascii="Arial" w:hAnsi="Arial" w:cs="Arial"/>
          <w:color w:val="0B0C0C"/>
          <w:sz w:val="22"/>
          <w:szCs w:val="22"/>
        </w:rPr>
        <w:t xml:space="preserve"> - </w:t>
      </w:r>
      <w:r w:rsidRPr="000B2ABF">
        <w:rPr>
          <w:rFonts w:ascii="Arial" w:hAnsi="Arial" w:cs="Arial"/>
          <w:sz w:val="22"/>
          <w:szCs w:val="22"/>
        </w:rPr>
        <w:t>HPV is a common virus that most people will get at some point during their lives.</w:t>
      </w:r>
    </w:p>
    <w:p w14:paraId="11ADF3E0" w14:textId="404C1CA1" w:rsidR="00A84E5A" w:rsidRPr="00F868C5" w:rsidRDefault="00962E4D" w:rsidP="00226A79">
      <w:pPr>
        <w:pStyle w:val="ListParagraph"/>
        <w:numPr>
          <w:ilvl w:val="0"/>
          <w:numId w:val="9"/>
        </w:numPr>
        <w:spacing w:line="360" w:lineRule="auto"/>
        <w:rPr>
          <w:rFonts w:ascii="Arial" w:eastAsia="Arial" w:hAnsi="Arial" w:cs="Arial"/>
          <w:color w:val="000000" w:themeColor="text1"/>
          <w:sz w:val="22"/>
          <w:szCs w:val="22"/>
        </w:rPr>
      </w:pPr>
      <w:r w:rsidRPr="00F868C5">
        <w:rPr>
          <w:rFonts w:ascii="Arial" w:hAnsi="Arial" w:cs="Arial"/>
          <w:sz w:val="22"/>
          <w:szCs w:val="22"/>
        </w:rPr>
        <w:t xml:space="preserve">Women and people </w:t>
      </w:r>
      <w:r w:rsidR="00A84E5A" w:rsidRPr="00F868C5">
        <w:rPr>
          <w:rFonts w:ascii="Arial" w:hAnsi="Arial" w:cs="Arial"/>
          <w:sz w:val="22"/>
          <w:szCs w:val="22"/>
        </w:rPr>
        <w:t xml:space="preserve">with a cervix aged 25-64 </w:t>
      </w:r>
      <w:r w:rsidRPr="00F868C5">
        <w:rPr>
          <w:rFonts w:ascii="Arial" w:hAnsi="Arial" w:cs="Arial"/>
          <w:sz w:val="22"/>
          <w:szCs w:val="22"/>
        </w:rPr>
        <w:t xml:space="preserve">are </w:t>
      </w:r>
      <w:r w:rsidR="00A84E5A" w:rsidRPr="00F868C5">
        <w:rPr>
          <w:rFonts w:ascii="Arial" w:hAnsi="Arial" w:cs="Arial"/>
          <w:sz w:val="22"/>
          <w:szCs w:val="22"/>
        </w:rPr>
        <w:t xml:space="preserve">eligible for screening. Those registered as female with their GP practice </w:t>
      </w:r>
      <w:r w:rsidR="00D37169" w:rsidRPr="00F868C5">
        <w:rPr>
          <w:rFonts w:ascii="Arial" w:hAnsi="Arial" w:cs="Arial"/>
          <w:sz w:val="22"/>
          <w:szCs w:val="22"/>
        </w:rPr>
        <w:t xml:space="preserve">are </w:t>
      </w:r>
      <w:r w:rsidR="00A84E5A" w:rsidRPr="00F868C5">
        <w:rPr>
          <w:rFonts w:ascii="Arial" w:hAnsi="Arial" w:cs="Arial"/>
          <w:sz w:val="22"/>
          <w:szCs w:val="22"/>
        </w:rPr>
        <w:t>invited for routine screening every three years if they are aged 25-49 and every five years if they are aged 50-64. Those registered as male will need to request an appointment from their GP or a local sexual health clinic.</w:t>
      </w:r>
    </w:p>
    <w:p w14:paraId="4D461CA7" w14:textId="02B41D89" w:rsidR="002B0267" w:rsidRDefault="3D8EFE3D" w:rsidP="00CB3837">
      <w:pPr>
        <w:pStyle w:val="ListParagraph"/>
        <w:numPr>
          <w:ilvl w:val="0"/>
          <w:numId w:val="9"/>
        </w:numPr>
        <w:spacing w:line="360" w:lineRule="auto"/>
        <w:rPr>
          <w:rFonts w:ascii="Arial" w:eastAsia="Arial" w:hAnsi="Arial" w:cs="Arial"/>
          <w:color w:val="000000" w:themeColor="text1"/>
          <w:sz w:val="22"/>
          <w:szCs w:val="22"/>
        </w:rPr>
      </w:pPr>
      <w:r w:rsidRPr="3D8EFE3D">
        <w:rPr>
          <w:rFonts w:ascii="Arial" w:eastAsia="Arial" w:hAnsi="Arial" w:cs="Arial"/>
          <w:color w:val="000000" w:themeColor="text1"/>
          <w:sz w:val="22"/>
          <w:szCs w:val="22"/>
        </w:rPr>
        <w:t>Life can be hectic and it's easy to let your cervical screening appointment fall to the bottom of your 'to do' list, but</w:t>
      </w:r>
      <w:r w:rsidR="00C34750">
        <w:rPr>
          <w:rFonts w:ascii="Arial" w:eastAsia="Arial" w:hAnsi="Arial" w:cs="Arial"/>
          <w:color w:val="000000" w:themeColor="text1"/>
          <w:sz w:val="22"/>
          <w:szCs w:val="22"/>
        </w:rPr>
        <w:t xml:space="preserve"> it only lasts a few minutes -</w:t>
      </w:r>
      <w:r w:rsidRPr="3D8EFE3D">
        <w:rPr>
          <w:rFonts w:ascii="Arial" w:eastAsia="Arial" w:hAnsi="Arial" w:cs="Arial"/>
          <w:color w:val="000000" w:themeColor="text1"/>
          <w:sz w:val="22"/>
          <w:szCs w:val="22"/>
        </w:rPr>
        <w:t xml:space="preserve"> it’s a few minutes that could save your life.</w:t>
      </w:r>
    </w:p>
    <w:p w14:paraId="2A90528F" w14:textId="650F789A" w:rsidR="26208A53" w:rsidRDefault="3D8EFE3D" w:rsidP="00CB3837">
      <w:pPr>
        <w:pStyle w:val="ListParagraph"/>
        <w:numPr>
          <w:ilvl w:val="0"/>
          <w:numId w:val="9"/>
        </w:numPr>
        <w:spacing w:line="360" w:lineRule="auto"/>
        <w:rPr>
          <w:rFonts w:ascii="Arial" w:eastAsia="Arial" w:hAnsi="Arial" w:cs="Arial"/>
          <w:color w:val="000000" w:themeColor="text1"/>
          <w:sz w:val="22"/>
          <w:szCs w:val="22"/>
          <w:lang w:val="en-US"/>
        </w:rPr>
      </w:pPr>
      <w:r w:rsidRPr="3D8EFE3D">
        <w:rPr>
          <w:rFonts w:ascii="Arial" w:eastAsia="Arial" w:hAnsi="Arial" w:cs="Arial"/>
          <w:sz w:val="22"/>
          <w:szCs w:val="22"/>
          <w:lang w:val="en-US"/>
        </w:rPr>
        <w:t xml:space="preserve">For </w:t>
      </w:r>
      <w:r w:rsidR="00A84E5A">
        <w:rPr>
          <w:rFonts w:ascii="Arial" w:eastAsia="Arial" w:hAnsi="Arial" w:cs="Arial"/>
          <w:sz w:val="22"/>
          <w:szCs w:val="22"/>
          <w:lang w:val="en-US"/>
        </w:rPr>
        <w:t>most</w:t>
      </w:r>
      <w:r w:rsidRPr="3D8EFE3D">
        <w:rPr>
          <w:rFonts w:ascii="Arial" w:eastAsia="Arial" w:hAnsi="Arial" w:cs="Arial"/>
          <w:sz w:val="22"/>
          <w:szCs w:val="22"/>
          <w:lang w:val="en-US"/>
        </w:rPr>
        <w:t xml:space="preserve"> women</w:t>
      </w:r>
      <w:r w:rsidR="00A84E5A">
        <w:rPr>
          <w:rFonts w:ascii="Arial" w:eastAsia="Arial" w:hAnsi="Arial" w:cs="Arial"/>
          <w:sz w:val="22"/>
          <w:szCs w:val="22"/>
          <w:lang w:val="en-US"/>
        </w:rPr>
        <w:t xml:space="preserve"> and people with a cervix</w:t>
      </w:r>
      <w:r w:rsidRPr="3D8EFE3D">
        <w:rPr>
          <w:rFonts w:ascii="Arial" w:eastAsia="Arial" w:hAnsi="Arial" w:cs="Arial"/>
          <w:sz w:val="22"/>
          <w:szCs w:val="22"/>
          <w:lang w:val="en-US"/>
        </w:rPr>
        <w:t xml:space="preserve">, cervical screening tests are not painful. However, if you are worried that you may find the test uncomfortable, remember you are in control and can ask to stop at any time. </w:t>
      </w:r>
      <w:r w:rsidR="00C34750" w:rsidRPr="00C34750">
        <w:t xml:space="preserve"> </w:t>
      </w:r>
      <w:r w:rsidR="00C34750" w:rsidRPr="00C34750">
        <w:rPr>
          <w:rFonts w:ascii="Arial" w:eastAsia="Arial" w:hAnsi="Arial" w:cs="Arial"/>
          <w:sz w:val="22"/>
          <w:szCs w:val="22"/>
          <w:lang w:val="en-US"/>
        </w:rPr>
        <w:t xml:space="preserve">If you </w:t>
      </w:r>
      <w:r w:rsidR="00C34750">
        <w:rPr>
          <w:rFonts w:ascii="Arial" w:eastAsia="Arial" w:hAnsi="Arial" w:cs="Arial"/>
          <w:sz w:val="22"/>
          <w:szCs w:val="22"/>
          <w:lang w:val="en-US"/>
        </w:rPr>
        <w:t xml:space="preserve">are </w:t>
      </w:r>
      <w:r w:rsidR="00C34750" w:rsidRPr="00C34750">
        <w:rPr>
          <w:rFonts w:ascii="Arial" w:eastAsia="Arial" w:hAnsi="Arial" w:cs="Arial"/>
          <w:sz w:val="22"/>
          <w:szCs w:val="22"/>
          <w:lang w:val="en-US"/>
        </w:rPr>
        <w:t xml:space="preserve">worried about it being uncomfortable, or you have found screening difficult in the past, talk to the nurse </w:t>
      </w:r>
      <w:r w:rsidR="00C34750">
        <w:rPr>
          <w:rFonts w:ascii="Arial" w:eastAsia="Arial" w:hAnsi="Arial" w:cs="Arial"/>
          <w:sz w:val="22"/>
          <w:szCs w:val="22"/>
          <w:lang w:val="en-US"/>
        </w:rPr>
        <w:t xml:space="preserve">or doctor doing the test so </w:t>
      </w:r>
      <w:r w:rsidR="00C34750" w:rsidRPr="00C34750">
        <w:rPr>
          <w:rFonts w:ascii="Arial" w:eastAsia="Arial" w:hAnsi="Arial" w:cs="Arial"/>
          <w:sz w:val="22"/>
          <w:szCs w:val="22"/>
          <w:lang w:val="en-US"/>
        </w:rPr>
        <w:t>they can give you the right support.</w:t>
      </w:r>
    </w:p>
    <w:p w14:paraId="0F4A5E74" w14:textId="77777777" w:rsidR="00C34750" w:rsidRDefault="00C34750" w:rsidP="00CB3837">
      <w:pPr>
        <w:pStyle w:val="ListParagraph"/>
        <w:numPr>
          <w:ilvl w:val="0"/>
          <w:numId w:val="9"/>
        </w:numPr>
        <w:spacing w:line="360" w:lineRule="auto"/>
        <w:rPr>
          <w:rFonts w:ascii="Arial" w:eastAsia="Arial" w:hAnsi="Arial" w:cs="Arial"/>
          <w:color w:val="000000" w:themeColor="text1"/>
          <w:sz w:val="22"/>
          <w:szCs w:val="22"/>
        </w:rPr>
      </w:pPr>
      <w:r w:rsidRPr="3D8EFE3D">
        <w:rPr>
          <w:rFonts w:ascii="Arial" w:eastAsia="Arial" w:hAnsi="Arial" w:cs="Arial"/>
          <w:color w:val="000000" w:themeColor="text1"/>
          <w:sz w:val="22"/>
          <w:szCs w:val="22"/>
        </w:rPr>
        <w:t xml:space="preserve">If you're embarrassed about cervical screening then you're not alone. Talk to the nurse or doctor doing the test, who can help put you at ease. </w:t>
      </w:r>
    </w:p>
    <w:p w14:paraId="69F320B3" w14:textId="6F63A2AD" w:rsidR="26208A53" w:rsidRDefault="3D8EFE3D" w:rsidP="00CB3837">
      <w:pPr>
        <w:pStyle w:val="ListParagraph"/>
        <w:numPr>
          <w:ilvl w:val="0"/>
          <w:numId w:val="9"/>
        </w:numPr>
        <w:spacing w:line="360" w:lineRule="auto"/>
        <w:rPr>
          <w:rFonts w:ascii="Arial" w:eastAsia="Arial" w:hAnsi="Arial" w:cs="Arial"/>
          <w:color w:val="000000" w:themeColor="text1"/>
          <w:sz w:val="22"/>
          <w:szCs w:val="22"/>
        </w:rPr>
      </w:pPr>
      <w:r w:rsidRPr="3D8EFE3D">
        <w:rPr>
          <w:rFonts w:ascii="Arial" w:eastAsia="Arial" w:hAnsi="Arial" w:cs="Arial"/>
          <w:color w:val="000000" w:themeColor="text1"/>
          <w:sz w:val="22"/>
          <w:szCs w:val="22"/>
        </w:rPr>
        <w:t xml:space="preserve">During COVID-19 your GP practice remains open and will offer cervical screening </w:t>
      </w:r>
      <w:r w:rsidRPr="3D8EFE3D">
        <w:rPr>
          <w:rFonts w:ascii="Arial" w:eastAsia="Arial" w:hAnsi="Arial" w:cs="Arial"/>
          <w:sz w:val="22"/>
          <w:szCs w:val="22"/>
        </w:rPr>
        <w:t xml:space="preserve">appointments.  They have put in place safety measures to keep you safe during your cervical screening appointment. </w:t>
      </w:r>
    </w:p>
    <w:p w14:paraId="345F8CF9" w14:textId="40CDA7A8" w:rsidR="002715DE" w:rsidRDefault="002715DE" w:rsidP="00D818D2">
      <w:pPr>
        <w:spacing w:line="360" w:lineRule="auto"/>
        <w:rPr>
          <w:rFonts w:ascii="Arial" w:eastAsia="Arial" w:hAnsi="Arial" w:cs="Arial"/>
          <w:b/>
          <w:bCs/>
          <w:u w:val="single"/>
        </w:rPr>
      </w:pPr>
    </w:p>
    <w:p w14:paraId="3BA591EB" w14:textId="0F58337F" w:rsidR="001C66B9" w:rsidRPr="00745F0D" w:rsidRDefault="3D8EFE3D" w:rsidP="00D818D2">
      <w:pPr>
        <w:spacing w:line="360" w:lineRule="auto"/>
        <w:rPr>
          <w:color w:val="000000" w:themeColor="text1"/>
        </w:rPr>
      </w:pPr>
      <w:r w:rsidRPr="3D8EFE3D">
        <w:rPr>
          <w:rFonts w:ascii="Arial" w:eastAsia="Arial" w:hAnsi="Arial" w:cs="Arial"/>
          <w:b/>
          <w:bCs/>
          <w:u w:val="single"/>
        </w:rPr>
        <w:t>Secondary messages:</w:t>
      </w:r>
      <w:r w:rsidRPr="3D8EFE3D">
        <w:rPr>
          <w:color w:val="000000" w:themeColor="text1"/>
        </w:rPr>
        <w:t xml:space="preserve"> </w:t>
      </w:r>
    </w:p>
    <w:p w14:paraId="4479D683" w14:textId="43589E96" w:rsidR="00A84E5A" w:rsidRPr="00745F0D" w:rsidRDefault="3D8EFE3D" w:rsidP="00CB3837">
      <w:pPr>
        <w:pStyle w:val="ListParagraph"/>
        <w:numPr>
          <w:ilvl w:val="0"/>
          <w:numId w:val="10"/>
        </w:numPr>
        <w:spacing w:line="360" w:lineRule="auto"/>
        <w:rPr>
          <w:rFonts w:ascii="Arial" w:eastAsia="Arial" w:hAnsi="Arial" w:cs="Arial"/>
          <w:color w:val="000000" w:themeColor="text1"/>
          <w:sz w:val="22"/>
          <w:szCs w:val="22"/>
        </w:rPr>
      </w:pPr>
      <w:r w:rsidRPr="3D8EFE3D">
        <w:rPr>
          <w:rFonts w:ascii="Arial" w:eastAsia="Arial" w:hAnsi="Arial" w:cs="Arial"/>
          <w:sz w:val="22"/>
          <w:szCs w:val="22"/>
        </w:rPr>
        <w:t>Cervical screening is not a test for cancer</w:t>
      </w:r>
      <w:r w:rsidR="00624FE9" w:rsidRPr="00624FE9">
        <w:rPr>
          <w:rFonts w:ascii="Arial" w:eastAsia="Arial" w:hAnsi="Arial" w:cs="Arial"/>
          <w:sz w:val="22"/>
          <w:szCs w:val="22"/>
        </w:rPr>
        <w:t xml:space="preserve">.  It helps prevent cervical cancer by checking for high-risk </w:t>
      </w:r>
      <w:r w:rsidR="00823932">
        <w:rPr>
          <w:rFonts w:ascii="Arial" w:eastAsia="Arial" w:hAnsi="Arial" w:cs="Arial"/>
          <w:sz w:val="22"/>
          <w:szCs w:val="22"/>
        </w:rPr>
        <w:t>Human Papillomavirus (</w:t>
      </w:r>
      <w:r w:rsidR="00624FE9" w:rsidRPr="00624FE9">
        <w:rPr>
          <w:rFonts w:ascii="Arial" w:eastAsia="Arial" w:hAnsi="Arial" w:cs="Arial"/>
          <w:sz w:val="22"/>
          <w:szCs w:val="22"/>
        </w:rPr>
        <w:t>HPV</w:t>
      </w:r>
      <w:r w:rsidR="00823932">
        <w:rPr>
          <w:rFonts w:ascii="Arial" w:eastAsia="Arial" w:hAnsi="Arial" w:cs="Arial"/>
          <w:sz w:val="22"/>
          <w:szCs w:val="22"/>
        </w:rPr>
        <w:t>)</w:t>
      </w:r>
      <w:r w:rsidR="00624FE9" w:rsidRPr="00624FE9">
        <w:rPr>
          <w:rFonts w:ascii="Arial" w:eastAsia="Arial" w:hAnsi="Arial" w:cs="Arial"/>
          <w:sz w:val="22"/>
          <w:szCs w:val="22"/>
        </w:rPr>
        <w:t xml:space="preserve"> </w:t>
      </w:r>
      <w:r w:rsidR="00316491">
        <w:rPr>
          <w:rFonts w:ascii="Arial" w:eastAsia="Arial" w:hAnsi="Arial" w:cs="Arial"/>
          <w:sz w:val="22"/>
          <w:szCs w:val="22"/>
        </w:rPr>
        <w:t xml:space="preserve">which causes nearly all cervical cancers. It </w:t>
      </w:r>
      <w:r w:rsidR="00316491">
        <w:rPr>
          <w:rFonts w:ascii="Arial" w:eastAsia="Arial" w:hAnsi="Arial" w:cs="Arial"/>
          <w:sz w:val="22"/>
          <w:szCs w:val="22"/>
        </w:rPr>
        <w:lastRenderedPageBreak/>
        <w:t xml:space="preserve">means any </w:t>
      </w:r>
      <w:r w:rsidR="00624FE9" w:rsidRPr="00624FE9">
        <w:rPr>
          <w:rFonts w:ascii="Arial" w:eastAsia="Arial" w:hAnsi="Arial" w:cs="Arial"/>
          <w:sz w:val="22"/>
          <w:szCs w:val="22"/>
        </w:rPr>
        <w:t xml:space="preserve">cervical cell </w:t>
      </w:r>
      <w:r w:rsidR="00823932">
        <w:rPr>
          <w:rFonts w:ascii="Arial" w:eastAsia="Arial" w:hAnsi="Arial" w:cs="Arial"/>
          <w:sz w:val="22"/>
          <w:szCs w:val="22"/>
        </w:rPr>
        <w:t>abnormalities</w:t>
      </w:r>
      <w:r w:rsidR="00316491">
        <w:rPr>
          <w:rFonts w:ascii="Arial" w:eastAsia="Arial" w:hAnsi="Arial" w:cs="Arial"/>
          <w:sz w:val="22"/>
          <w:szCs w:val="22"/>
        </w:rPr>
        <w:t xml:space="preserve"> can be treated</w:t>
      </w:r>
      <w:r w:rsidR="00624FE9" w:rsidRPr="00624FE9">
        <w:rPr>
          <w:rFonts w:ascii="Arial" w:eastAsia="Arial" w:hAnsi="Arial" w:cs="Arial"/>
          <w:sz w:val="22"/>
          <w:szCs w:val="22"/>
        </w:rPr>
        <w:t>. If left untreated, these cells can develop into cancer.</w:t>
      </w:r>
    </w:p>
    <w:p w14:paraId="54B37F8A" w14:textId="09982369" w:rsidR="000B2ABF" w:rsidRPr="000B2ABF" w:rsidRDefault="00DE57D5" w:rsidP="000B2ABF">
      <w:pPr>
        <w:pStyle w:val="CommentText"/>
        <w:numPr>
          <w:ilvl w:val="0"/>
          <w:numId w:val="10"/>
        </w:numPr>
        <w:spacing w:line="360" w:lineRule="auto"/>
        <w:ind w:left="714" w:hanging="357"/>
        <w:rPr>
          <w:rFonts w:ascii="Arial" w:hAnsi="Arial" w:cs="Arial"/>
          <w:sz w:val="22"/>
          <w:szCs w:val="22"/>
        </w:rPr>
      </w:pPr>
      <w:r w:rsidRPr="00CD161F">
        <w:rPr>
          <w:rFonts w:ascii="Arial" w:eastAsia="Arial" w:hAnsi="Arial" w:cs="Arial"/>
          <w:sz w:val="22"/>
          <w:szCs w:val="22"/>
        </w:rPr>
        <w:t>Your cervical screening sample is first tested for high-risk HPV</w:t>
      </w:r>
      <w:r w:rsidR="004C0EA3">
        <w:rPr>
          <w:rFonts w:ascii="Arial" w:eastAsia="Arial" w:hAnsi="Arial" w:cs="Arial"/>
          <w:sz w:val="22"/>
          <w:szCs w:val="22"/>
        </w:rPr>
        <w:t xml:space="preserve">. </w:t>
      </w:r>
      <w:r w:rsidR="000B2ABF" w:rsidRPr="000B2ABF">
        <w:rPr>
          <w:rFonts w:ascii="Arial" w:hAnsi="Arial" w:cs="Arial"/>
          <w:sz w:val="22"/>
          <w:szCs w:val="22"/>
        </w:rPr>
        <w:t>HPV testing is more sensitive and accurate than the previous screening method and is</w:t>
      </w:r>
      <w:r w:rsidR="000B2ABF" w:rsidRPr="000B2ABF">
        <w:rPr>
          <w:rFonts w:ascii="Arial" w:hAnsi="Arial" w:cs="Arial"/>
          <w:spacing w:val="5"/>
          <w:sz w:val="22"/>
          <w:szCs w:val="22"/>
          <w:shd w:val="clear" w:color="auto" w:fill="FFFFFF"/>
        </w:rPr>
        <w:t xml:space="preserve"> </w:t>
      </w:r>
      <w:r w:rsidR="000B2ABF" w:rsidRPr="000B2ABF">
        <w:rPr>
          <w:rFonts w:ascii="Arial" w:hAnsi="Arial" w:cs="Arial"/>
          <w:color w:val="000000"/>
          <w:spacing w:val="5"/>
          <w:sz w:val="22"/>
          <w:szCs w:val="22"/>
          <w:shd w:val="clear" w:color="auto" w:fill="FFFFFF"/>
        </w:rPr>
        <w:t>the best way to find out who is at higher risk of developing the cervical cell changes that over time could potentially lead to cervical cancer</w:t>
      </w:r>
      <w:r w:rsidR="000B2ABF" w:rsidRPr="000B2ABF">
        <w:rPr>
          <w:rFonts w:ascii="Arial" w:hAnsi="Arial" w:cs="Arial"/>
          <w:sz w:val="22"/>
          <w:szCs w:val="22"/>
        </w:rPr>
        <w:t>.</w:t>
      </w:r>
    </w:p>
    <w:p w14:paraId="37AB2E5F" w14:textId="24B27515" w:rsidR="00DE57D5" w:rsidRPr="00CD161F" w:rsidRDefault="00DE57D5" w:rsidP="00CB3837">
      <w:pPr>
        <w:pStyle w:val="ListParagraph"/>
        <w:numPr>
          <w:ilvl w:val="0"/>
          <w:numId w:val="10"/>
        </w:numPr>
        <w:spacing w:line="360" w:lineRule="auto"/>
        <w:ind w:hanging="357"/>
        <w:rPr>
          <w:rFonts w:ascii="Arial" w:eastAsia="Arial" w:hAnsi="Arial" w:cs="Arial"/>
          <w:color w:val="000000" w:themeColor="text1"/>
          <w:sz w:val="22"/>
          <w:szCs w:val="22"/>
        </w:rPr>
      </w:pPr>
      <w:r w:rsidRPr="00CD161F">
        <w:rPr>
          <w:rFonts w:ascii="Arial" w:eastAsia="Arial" w:hAnsi="Arial" w:cs="Arial"/>
          <w:sz w:val="22"/>
          <w:szCs w:val="22"/>
        </w:rPr>
        <w:t>HPV</w:t>
      </w:r>
      <w:r w:rsidR="003C7641">
        <w:rPr>
          <w:rFonts w:ascii="Arial" w:eastAsia="Arial" w:hAnsi="Arial" w:cs="Arial"/>
          <w:sz w:val="22"/>
          <w:szCs w:val="22"/>
        </w:rPr>
        <w:t xml:space="preserve"> is present on the skin</w:t>
      </w:r>
      <w:r w:rsidRPr="00CD161F">
        <w:rPr>
          <w:rFonts w:ascii="Arial" w:eastAsia="Arial" w:hAnsi="Arial" w:cs="Arial"/>
          <w:sz w:val="22"/>
          <w:szCs w:val="22"/>
        </w:rPr>
        <w:t xml:space="preserve">, so it is easy to get and difficult to completely protect against. </w:t>
      </w:r>
    </w:p>
    <w:p w14:paraId="0ECAA269" w14:textId="77777777" w:rsidR="00110CCE" w:rsidRDefault="00110CCE" w:rsidP="00CB3837">
      <w:pPr>
        <w:pStyle w:val="ListParagraph"/>
        <w:numPr>
          <w:ilvl w:val="0"/>
          <w:numId w:val="10"/>
        </w:numPr>
        <w:spacing w:line="360" w:lineRule="auto"/>
        <w:rPr>
          <w:rFonts w:ascii="Arial" w:eastAsia="Arial" w:hAnsi="Arial" w:cs="Arial"/>
          <w:color w:val="000000" w:themeColor="text1"/>
          <w:sz w:val="22"/>
          <w:szCs w:val="22"/>
        </w:rPr>
      </w:pPr>
      <w:r w:rsidRPr="003C29F8">
        <w:rPr>
          <w:rFonts w:ascii="Arial" w:hAnsi="Arial" w:cs="Arial"/>
          <w:color w:val="0B0C0C"/>
          <w:sz w:val="22"/>
          <w:szCs w:val="22"/>
        </w:rPr>
        <w:t>HPV can stay in the body for many years. It can stay at very low or undetectable levels and not cause any problems. However, sometimes it can cause abnormal cells in your cervix to develop. These can, over time, turn into cancer if left untreated</w:t>
      </w:r>
      <w:r w:rsidRPr="3D8EFE3D">
        <w:rPr>
          <w:rFonts w:ascii="Arial" w:eastAsia="Arial" w:hAnsi="Arial" w:cs="Arial"/>
          <w:color w:val="000000" w:themeColor="text1"/>
          <w:sz w:val="22"/>
          <w:szCs w:val="22"/>
        </w:rPr>
        <w:t xml:space="preserve"> </w:t>
      </w:r>
    </w:p>
    <w:p w14:paraId="2E7B1BF2" w14:textId="1778C282" w:rsidR="00900D0F" w:rsidRPr="00745F0D" w:rsidRDefault="3D8EFE3D" w:rsidP="00CB3837">
      <w:pPr>
        <w:pStyle w:val="ListParagraph"/>
        <w:numPr>
          <w:ilvl w:val="0"/>
          <w:numId w:val="10"/>
        </w:numPr>
        <w:spacing w:line="360" w:lineRule="auto"/>
        <w:rPr>
          <w:rFonts w:ascii="Arial" w:eastAsia="Arial" w:hAnsi="Arial" w:cs="Arial"/>
          <w:color w:val="000000" w:themeColor="text1"/>
          <w:sz w:val="22"/>
          <w:szCs w:val="22"/>
        </w:rPr>
      </w:pPr>
      <w:r w:rsidRPr="3D8EFE3D">
        <w:rPr>
          <w:rFonts w:ascii="Arial" w:eastAsia="Arial" w:hAnsi="Arial" w:cs="Arial"/>
          <w:color w:val="000000" w:themeColor="text1"/>
          <w:sz w:val="22"/>
          <w:szCs w:val="22"/>
        </w:rPr>
        <w:t>The symptoms of cervical cancer are not always obvious, and it may not cause any symptoms at all until it's reached an advanced stage. That's why it's important that you attend all your cervical screening appointments.</w:t>
      </w:r>
      <w:r w:rsidRPr="3D8EFE3D">
        <w:rPr>
          <w:rFonts w:ascii="Arial" w:eastAsia="Arial" w:hAnsi="Arial" w:cs="Arial"/>
          <w:sz w:val="22"/>
          <w:szCs w:val="22"/>
        </w:rPr>
        <w:t xml:space="preserve"> </w:t>
      </w:r>
    </w:p>
    <w:p w14:paraId="1EEA0DB8" w14:textId="5D648A81" w:rsidR="00900D0F" w:rsidRPr="00745F0D" w:rsidRDefault="3D8EFE3D" w:rsidP="00CB3837">
      <w:pPr>
        <w:pStyle w:val="ListParagraph"/>
        <w:numPr>
          <w:ilvl w:val="0"/>
          <w:numId w:val="10"/>
        </w:numPr>
        <w:spacing w:line="360" w:lineRule="auto"/>
        <w:rPr>
          <w:sz w:val="22"/>
          <w:szCs w:val="22"/>
        </w:rPr>
      </w:pPr>
      <w:r w:rsidRPr="3D8EFE3D">
        <w:rPr>
          <w:rFonts w:ascii="Arial" w:eastAsia="Arial" w:hAnsi="Arial" w:cs="Arial"/>
          <w:sz w:val="22"/>
          <w:szCs w:val="22"/>
        </w:rPr>
        <w:t>The HPV vaccine protects against the most common types of HPV that cause cervical cancer. However, even if you've been vaccinated it's important that you attend your cervical screening appointment because the HPV vaccine doesn't prevent all cervical cancers.</w:t>
      </w:r>
    </w:p>
    <w:p w14:paraId="70C097F9" w14:textId="38DFF764" w:rsidR="001C66B9" w:rsidRPr="00A6077A" w:rsidRDefault="001C66B9" w:rsidP="002A0A7E">
      <w:pPr>
        <w:spacing w:line="360" w:lineRule="auto"/>
        <w:rPr>
          <w:rFonts w:ascii="Arial" w:eastAsia="Arial" w:hAnsi="Arial" w:cs="Arial"/>
          <w:sz w:val="22"/>
          <w:szCs w:val="22"/>
        </w:rPr>
      </w:pPr>
    </w:p>
    <w:p w14:paraId="5AE98FDA" w14:textId="4753DDAA" w:rsidR="00A6077A" w:rsidRDefault="3D8EFE3D" w:rsidP="002A0A7E">
      <w:pPr>
        <w:pBdr>
          <w:top w:val="nil"/>
          <w:left w:val="nil"/>
          <w:bottom w:val="nil"/>
          <w:right w:val="nil"/>
          <w:between w:val="nil"/>
        </w:pBdr>
        <w:spacing w:line="360" w:lineRule="auto"/>
        <w:rPr>
          <w:rFonts w:ascii="Arial" w:eastAsia="Arial" w:hAnsi="Arial" w:cs="Arial"/>
          <w:b/>
          <w:bCs/>
          <w:u w:val="single"/>
        </w:rPr>
      </w:pPr>
      <w:r w:rsidRPr="3D8EFE3D">
        <w:rPr>
          <w:rFonts w:ascii="Arial" w:eastAsia="Arial" w:hAnsi="Arial" w:cs="Arial"/>
          <w:b/>
          <w:bCs/>
          <w:u w:val="single"/>
        </w:rPr>
        <w:t>Call to action(s):</w:t>
      </w:r>
    </w:p>
    <w:p w14:paraId="37D76317" w14:textId="5159D7C1" w:rsidR="00A84E5A" w:rsidRPr="002A0A7E" w:rsidRDefault="3D8EFE3D" w:rsidP="00CB3837">
      <w:pPr>
        <w:pStyle w:val="ListParagraph"/>
        <w:numPr>
          <w:ilvl w:val="0"/>
          <w:numId w:val="9"/>
        </w:numPr>
        <w:pBdr>
          <w:top w:val="nil"/>
          <w:left w:val="nil"/>
          <w:bottom w:val="nil"/>
          <w:right w:val="nil"/>
          <w:between w:val="nil"/>
        </w:pBdr>
        <w:spacing w:line="360" w:lineRule="auto"/>
        <w:rPr>
          <w:rFonts w:ascii="Arial" w:eastAsia="Arial" w:hAnsi="Arial" w:cs="Arial"/>
          <w:color w:val="000000" w:themeColor="text1"/>
          <w:sz w:val="22"/>
          <w:szCs w:val="22"/>
        </w:rPr>
      </w:pPr>
      <w:r w:rsidRPr="3D8EFE3D">
        <w:rPr>
          <w:rFonts w:ascii="Arial" w:eastAsia="Arial" w:hAnsi="Arial" w:cs="Arial"/>
          <w:color w:val="000000" w:themeColor="text1"/>
          <w:sz w:val="22"/>
          <w:szCs w:val="22"/>
        </w:rPr>
        <w:t xml:space="preserve">Cervical screening saves lives - don’t ignore your cervical screening invite and if you missed your last one book an appointment with your GP practice or local sexual health clinic. </w:t>
      </w:r>
    </w:p>
    <w:p w14:paraId="325A1B46" w14:textId="401FF468" w:rsidR="00A6077A" w:rsidRDefault="3D8EFE3D" w:rsidP="00CB3837">
      <w:pPr>
        <w:pStyle w:val="ListParagraph"/>
        <w:numPr>
          <w:ilvl w:val="0"/>
          <w:numId w:val="9"/>
        </w:numPr>
        <w:pBdr>
          <w:top w:val="nil"/>
          <w:left w:val="nil"/>
          <w:bottom w:val="nil"/>
          <w:right w:val="nil"/>
          <w:between w:val="nil"/>
        </w:pBdr>
        <w:spacing w:line="360" w:lineRule="auto"/>
        <w:rPr>
          <w:rFonts w:ascii="Arial" w:eastAsia="Arial" w:hAnsi="Arial" w:cs="Arial"/>
          <w:color w:val="000000" w:themeColor="text1"/>
          <w:sz w:val="22"/>
          <w:szCs w:val="22"/>
        </w:rPr>
      </w:pPr>
      <w:r w:rsidRPr="3D8EFE3D">
        <w:rPr>
          <w:rFonts w:ascii="Arial" w:eastAsia="Arial" w:hAnsi="Arial" w:cs="Arial"/>
          <w:color w:val="000000" w:themeColor="text1"/>
          <w:sz w:val="22"/>
          <w:szCs w:val="22"/>
        </w:rPr>
        <w:t>Encourage those you love to get screened if they are overdue a test.</w:t>
      </w:r>
    </w:p>
    <w:p w14:paraId="7C9EEED8" w14:textId="6868ABDF" w:rsidR="01C146C3" w:rsidRDefault="3D8EFE3D" w:rsidP="00CB3837">
      <w:pPr>
        <w:pStyle w:val="ListParagraph"/>
        <w:numPr>
          <w:ilvl w:val="0"/>
          <w:numId w:val="9"/>
        </w:numPr>
        <w:spacing w:line="360" w:lineRule="auto"/>
        <w:rPr>
          <w:rFonts w:ascii="Arial" w:eastAsia="Arial" w:hAnsi="Arial" w:cs="Arial"/>
          <w:color w:val="000000" w:themeColor="text1"/>
          <w:sz w:val="22"/>
          <w:szCs w:val="22"/>
        </w:rPr>
      </w:pPr>
      <w:r w:rsidRPr="3D8EFE3D">
        <w:rPr>
          <w:rFonts w:ascii="Arial" w:eastAsia="Arial" w:hAnsi="Arial" w:cs="Arial"/>
          <w:sz w:val="22"/>
          <w:szCs w:val="22"/>
        </w:rPr>
        <w:t>For further information please visit: nhs.uk/cervicalscreening</w:t>
      </w:r>
    </w:p>
    <w:p w14:paraId="31EB4324" w14:textId="26F902CB" w:rsidR="00A6077A" w:rsidRDefault="00A6077A" w:rsidP="002A0A7E">
      <w:pPr>
        <w:spacing w:line="276" w:lineRule="auto"/>
        <w:rPr>
          <w:color w:val="000000" w:themeColor="text1"/>
          <w:sz w:val="22"/>
          <w:szCs w:val="22"/>
        </w:rPr>
      </w:pPr>
    </w:p>
    <w:p w14:paraId="57FCD8AE" w14:textId="77777777" w:rsidR="00D818D2" w:rsidRDefault="00D818D2" w:rsidP="002132DA">
      <w:pPr>
        <w:spacing w:line="360" w:lineRule="auto"/>
        <w:jc w:val="both"/>
        <w:rPr>
          <w:rFonts w:ascii="Arial" w:eastAsia="Arial" w:hAnsi="Arial" w:cs="Arial"/>
          <w:b/>
          <w:sz w:val="32"/>
          <w:szCs w:val="32"/>
        </w:rPr>
      </w:pPr>
      <w:r>
        <w:rPr>
          <w:rFonts w:ascii="Arial" w:eastAsia="Arial" w:hAnsi="Arial" w:cs="Arial"/>
        </w:rPr>
        <w:br w:type="page"/>
      </w:r>
    </w:p>
    <w:p w14:paraId="2C18CA76" w14:textId="77777777" w:rsidR="00D818D2" w:rsidRDefault="00D818D2" w:rsidP="002132DA">
      <w:pPr>
        <w:pStyle w:val="Heading4"/>
        <w:spacing w:line="360" w:lineRule="auto"/>
        <w:ind w:left="0"/>
        <w:jc w:val="both"/>
        <w:rPr>
          <w:rFonts w:ascii="Arial" w:eastAsia="Arial" w:hAnsi="Arial" w:cs="Arial"/>
        </w:rPr>
      </w:pPr>
    </w:p>
    <w:p w14:paraId="5F579E82" w14:textId="1A117DEE" w:rsidR="5037241F" w:rsidRDefault="3D8EFE3D" w:rsidP="00F3435B">
      <w:pPr>
        <w:pStyle w:val="Heading4"/>
        <w:spacing w:line="360" w:lineRule="auto"/>
        <w:ind w:left="0"/>
        <w:jc w:val="both"/>
        <w:rPr>
          <w:color w:val="000000" w:themeColor="text1"/>
          <w:sz w:val="22"/>
          <w:szCs w:val="22"/>
        </w:rPr>
      </w:pPr>
      <w:r w:rsidRPr="3D8EFE3D">
        <w:rPr>
          <w:rFonts w:ascii="Arial" w:eastAsia="Arial" w:hAnsi="Arial" w:cs="Arial"/>
        </w:rPr>
        <w:t>Facts and statistics</w:t>
      </w:r>
    </w:p>
    <w:p w14:paraId="3944E244" w14:textId="0EA193B8" w:rsidR="5037241F" w:rsidRDefault="5037241F" w:rsidP="00F3435B">
      <w:pPr>
        <w:spacing w:line="360" w:lineRule="auto"/>
        <w:jc w:val="both"/>
      </w:pPr>
    </w:p>
    <w:p w14:paraId="76A94BF7" w14:textId="7BAB90B3" w:rsidR="00E916E9" w:rsidRPr="00E916E9" w:rsidRDefault="00823932" w:rsidP="00F3435B">
      <w:pPr>
        <w:spacing w:line="360" w:lineRule="auto"/>
        <w:jc w:val="both"/>
        <w:rPr>
          <w:rFonts w:ascii="Arial" w:eastAsia="Arial" w:hAnsi="Arial" w:cs="Arial"/>
          <w:b/>
          <w:bCs/>
          <w:color w:val="000000" w:themeColor="text1"/>
          <w:sz w:val="22"/>
          <w:szCs w:val="22"/>
          <w:u w:val="single"/>
        </w:rPr>
      </w:pPr>
      <w:r>
        <w:rPr>
          <w:rFonts w:ascii="Arial" w:eastAsia="Arial" w:hAnsi="Arial" w:cs="Arial"/>
          <w:b/>
          <w:bCs/>
          <w:color w:val="000000" w:themeColor="text1"/>
          <w:sz w:val="22"/>
          <w:szCs w:val="22"/>
          <w:u w:val="single"/>
        </w:rPr>
        <w:t>Cervical s</w:t>
      </w:r>
      <w:r w:rsidR="00E916E9" w:rsidRPr="00E916E9">
        <w:rPr>
          <w:rFonts w:ascii="Arial" w:eastAsia="Arial" w:hAnsi="Arial" w:cs="Arial"/>
          <w:b/>
          <w:bCs/>
          <w:color w:val="000000" w:themeColor="text1"/>
          <w:sz w:val="22"/>
          <w:szCs w:val="22"/>
          <w:u w:val="single"/>
        </w:rPr>
        <w:t>creening</w:t>
      </w:r>
    </w:p>
    <w:p w14:paraId="57D43F09" w14:textId="65D5BE35" w:rsidR="00E916E9" w:rsidRPr="0036629C" w:rsidRDefault="0036629C" w:rsidP="00E85FF7">
      <w:pPr>
        <w:pStyle w:val="ListParagraph"/>
        <w:numPr>
          <w:ilvl w:val="0"/>
          <w:numId w:val="18"/>
        </w:numPr>
        <w:spacing w:line="360" w:lineRule="auto"/>
        <w:rPr>
          <w:rFonts w:ascii="Arial" w:eastAsia="Arial" w:hAnsi="Arial" w:cs="Arial"/>
          <w:color w:val="000000" w:themeColor="text1"/>
          <w:sz w:val="22"/>
          <w:szCs w:val="22"/>
        </w:rPr>
      </w:pPr>
      <w:r w:rsidRPr="0036629C">
        <w:rPr>
          <w:rFonts w:ascii="Arial" w:hAnsi="Arial" w:cs="Arial"/>
          <w:bCs/>
          <w:color w:val="000000" w:themeColor="text1"/>
          <w:sz w:val="22"/>
          <w:szCs w:val="22"/>
        </w:rPr>
        <w:t xml:space="preserve">People between the ages of 25 and 64 are invited for regular cervical screening under the NHS Cervical Screening Programme.  </w:t>
      </w:r>
      <w:r w:rsidR="00E916E9" w:rsidRPr="0036629C">
        <w:rPr>
          <w:rFonts w:ascii="Arial" w:eastAsia="Arial" w:hAnsi="Arial" w:cs="Arial"/>
          <w:color w:val="000000" w:themeColor="text1"/>
          <w:sz w:val="22"/>
          <w:szCs w:val="22"/>
        </w:rPr>
        <w:t>Those registered as female with their GP practice and aged 25 to 49 are invited for routine screening every 3 years</w:t>
      </w:r>
      <w:r>
        <w:rPr>
          <w:rFonts w:ascii="Arial" w:eastAsia="Arial" w:hAnsi="Arial" w:cs="Arial"/>
          <w:color w:val="000000" w:themeColor="text1"/>
          <w:sz w:val="22"/>
          <w:szCs w:val="22"/>
        </w:rPr>
        <w:t xml:space="preserve">. Those registered as female with their GP practice </w:t>
      </w:r>
      <w:r w:rsidR="00E916E9" w:rsidRPr="0036629C">
        <w:rPr>
          <w:rFonts w:ascii="Arial" w:eastAsia="Arial" w:hAnsi="Arial" w:cs="Arial"/>
          <w:color w:val="000000" w:themeColor="text1"/>
          <w:sz w:val="22"/>
          <w:szCs w:val="22"/>
        </w:rPr>
        <w:t>and aged 50 to 64 are invited for routine screening every 5 year</w:t>
      </w:r>
      <w:r w:rsidR="00847605" w:rsidRPr="0036629C">
        <w:rPr>
          <w:rFonts w:ascii="Arial" w:eastAsia="Arial" w:hAnsi="Arial" w:cs="Arial"/>
          <w:color w:val="000000" w:themeColor="text1"/>
          <w:sz w:val="22"/>
          <w:szCs w:val="22"/>
        </w:rPr>
        <w:t>s</w:t>
      </w:r>
      <w:r w:rsidR="00E916E9" w:rsidRPr="0036629C">
        <w:rPr>
          <w:rFonts w:ascii="Arial" w:eastAsia="Arial" w:hAnsi="Arial" w:cs="Arial"/>
          <w:color w:val="000000" w:themeColor="text1"/>
          <w:sz w:val="22"/>
          <w:szCs w:val="22"/>
        </w:rPr>
        <w:t>.</w:t>
      </w:r>
      <w:r w:rsidR="00847605">
        <w:rPr>
          <w:rStyle w:val="FootnoteReference"/>
          <w:rFonts w:ascii="Arial" w:eastAsia="Arial" w:hAnsi="Arial" w:cs="Arial"/>
          <w:color w:val="000000" w:themeColor="text1"/>
          <w:sz w:val="22"/>
          <w:szCs w:val="22"/>
        </w:rPr>
        <w:footnoteReference w:id="2"/>
      </w:r>
      <w:r w:rsidR="00E916E9" w:rsidRPr="0036629C">
        <w:rPr>
          <w:rFonts w:ascii="Arial" w:eastAsia="Arial" w:hAnsi="Arial" w:cs="Arial"/>
          <w:color w:val="000000" w:themeColor="text1"/>
          <w:sz w:val="22"/>
          <w:szCs w:val="22"/>
        </w:rPr>
        <w:t xml:space="preserve"> The first invitation for screening is sent at 24.5 years.</w:t>
      </w:r>
    </w:p>
    <w:p w14:paraId="0483234D" w14:textId="77777777" w:rsidR="00E916E9" w:rsidRDefault="00E916E9" w:rsidP="00E85FF7">
      <w:pPr>
        <w:pStyle w:val="ListParagraph"/>
        <w:numPr>
          <w:ilvl w:val="0"/>
          <w:numId w:val="18"/>
        </w:numPr>
        <w:spacing w:line="360" w:lineRule="auto"/>
        <w:rPr>
          <w:rStyle w:val="Hyperlink"/>
          <w:rFonts w:ascii="Arial" w:eastAsia="Arial" w:hAnsi="Arial" w:cs="Arial"/>
          <w:color w:val="000000" w:themeColor="text1"/>
          <w:sz w:val="22"/>
          <w:szCs w:val="22"/>
        </w:rPr>
      </w:pPr>
      <w:r w:rsidRPr="4D9674FB">
        <w:rPr>
          <w:rFonts w:ascii="Arial" w:eastAsia="Arial" w:hAnsi="Arial" w:cs="Arial"/>
          <w:color w:val="000000" w:themeColor="text1"/>
          <w:sz w:val="22"/>
          <w:szCs w:val="22"/>
        </w:rPr>
        <w:t>NHS Cervical Screening saves thousands of lives a year in the UK</w:t>
      </w:r>
      <w:r>
        <w:rPr>
          <w:rFonts w:ascii="Arial" w:eastAsia="Arial" w:hAnsi="Arial" w:cs="Arial"/>
          <w:color w:val="000000" w:themeColor="text1"/>
          <w:sz w:val="22"/>
          <w:szCs w:val="22"/>
        </w:rPr>
        <w:t>.</w:t>
      </w:r>
      <w:r>
        <w:rPr>
          <w:rStyle w:val="FootnoteReference"/>
          <w:rFonts w:ascii="Arial" w:eastAsia="Arial" w:hAnsi="Arial" w:cs="Arial"/>
          <w:color w:val="000000" w:themeColor="text1"/>
          <w:sz w:val="22"/>
          <w:szCs w:val="22"/>
        </w:rPr>
        <w:footnoteReference w:id="3"/>
      </w:r>
    </w:p>
    <w:p w14:paraId="35EDEB15" w14:textId="77777777" w:rsidR="00E916E9" w:rsidRDefault="00E916E9" w:rsidP="00E85FF7">
      <w:pPr>
        <w:pStyle w:val="ListParagraph"/>
        <w:numPr>
          <w:ilvl w:val="0"/>
          <w:numId w:val="18"/>
        </w:numPr>
        <w:spacing w:line="360" w:lineRule="auto"/>
        <w:rPr>
          <w:rStyle w:val="Hyperlink"/>
          <w:rFonts w:ascii="Arial" w:eastAsia="Arial" w:hAnsi="Arial" w:cs="Arial"/>
          <w:color w:val="000000" w:themeColor="text1"/>
          <w:sz w:val="22"/>
          <w:szCs w:val="22"/>
        </w:rPr>
      </w:pPr>
      <w:r w:rsidRPr="4D9674FB">
        <w:rPr>
          <w:rFonts w:ascii="Arial" w:eastAsia="Arial" w:hAnsi="Arial" w:cs="Arial"/>
          <w:color w:val="000000" w:themeColor="text1"/>
          <w:sz w:val="22"/>
          <w:szCs w:val="22"/>
        </w:rPr>
        <w:t>It has been estimated that in England cervical screening prevents 70% of cervical cancer deaths and that if everyone attended screening regularly, 83% of cervical cancer deaths could be prevented</w:t>
      </w:r>
      <w:r>
        <w:rPr>
          <w:rFonts w:ascii="Arial" w:eastAsia="Arial" w:hAnsi="Arial" w:cs="Arial"/>
          <w:color w:val="000000" w:themeColor="text1"/>
          <w:sz w:val="22"/>
          <w:szCs w:val="22"/>
        </w:rPr>
        <w:t>.</w:t>
      </w:r>
      <w:r>
        <w:rPr>
          <w:rStyle w:val="FootnoteReference"/>
          <w:rFonts w:ascii="Arial" w:eastAsia="Arial" w:hAnsi="Arial" w:cs="Arial"/>
          <w:color w:val="000000" w:themeColor="text1"/>
          <w:sz w:val="22"/>
          <w:szCs w:val="22"/>
        </w:rPr>
        <w:footnoteReference w:id="4"/>
      </w:r>
    </w:p>
    <w:p w14:paraId="0360619E" w14:textId="0CD54C03" w:rsidR="00E916E9" w:rsidRPr="006D6E3A" w:rsidRDefault="00E916E9" w:rsidP="00E85FF7">
      <w:pPr>
        <w:pStyle w:val="ListParagraph"/>
        <w:numPr>
          <w:ilvl w:val="0"/>
          <w:numId w:val="18"/>
        </w:numPr>
        <w:spacing w:line="360" w:lineRule="auto"/>
        <w:rPr>
          <w:rFonts w:ascii="Arial" w:eastAsia="Arial" w:hAnsi="Arial" w:cs="Arial"/>
          <w:color w:val="000000" w:themeColor="text1"/>
          <w:sz w:val="22"/>
          <w:szCs w:val="22"/>
        </w:rPr>
      </w:pPr>
      <w:r w:rsidRPr="4D9674FB">
        <w:rPr>
          <w:rFonts w:ascii="Arial" w:eastAsia="Arial" w:hAnsi="Arial" w:cs="Arial"/>
          <w:color w:val="000000" w:themeColor="text1"/>
          <w:sz w:val="22"/>
          <w:szCs w:val="22"/>
        </w:rPr>
        <w:t>On 31</w:t>
      </w:r>
      <w:r w:rsidRPr="4D9674FB">
        <w:rPr>
          <w:rFonts w:ascii="Arial" w:eastAsia="Arial" w:hAnsi="Arial" w:cs="Arial"/>
          <w:color w:val="000000" w:themeColor="text1"/>
          <w:sz w:val="22"/>
          <w:szCs w:val="22"/>
          <w:vertAlign w:val="superscript"/>
        </w:rPr>
        <w:t>st</w:t>
      </w:r>
      <w:r w:rsidRPr="4D9674FB">
        <w:rPr>
          <w:rFonts w:ascii="Arial" w:eastAsia="Arial" w:hAnsi="Arial" w:cs="Arial"/>
          <w:color w:val="000000" w:themeColor="text1"/>
          <w:sz w:val="22"/>
          <w:szCs w:val="22"/>
        </w:rPr>
        <w:t xml:space="preserve"> March 2021, 70.2% of eligible </w:t>
      </w:r>
      <w:r w:rsidR="0036629C">
        <w:rPr>
          <w:rFonts w:ascii="Arial" w:eastAsia="Arial" w:hAnsi="Arial" w:cs="Arial"/>
          <w:color w:val="000000" w:themeColor="text1"/>
          <w:sz w:val="22"/>
          <w:szCs w:val="22"/>
        </w:rPr>
        <w:t>individuals had taken up the offer of screening</w:t>
      </w:r>
      <w:r w:rsidR="0036629C" w:rsidRPr="4D9674FB" w:rsidDel="0036629C">
        <w:rPr>
          <w:rFonts w:ascii="Arial" w:eastAsia="Arial" w:hAnsi="Arial" w:cs="Arial"/>
          <w:color w:val="000000" w:themeColor="text1"/>
          <w:sz w:val="22"/>
          <w:szCs w:val="22"/>
        </w:rPr>
        <w:t xml:space="preserve"> </w:t>
      </w:r>
      <w:r w:rsidRPr="4D9674FB">
        <w:rPr>
          <w:rFonts w:ascii="Arial" w:eastAsia="Arial" w:hAnsi="Arial" w:cs="Arial"/>
          <w:color w:val="000000" w:themeColor="text1"/>
          <w:sz w:val="22"/>
          <w:szCs w:val="22"/>
        </w:rPr>
        <w:t>*. This has decreased from 72.2% on 31 March 2020.</w:t>
      </w:r>
      <w:r>
        <w:rPr>
          <w:rStyle w:val="FootnoteReference"/>
          <w:rFonts w:ascii="Arial" w:eastAsia="Arial" w:hAnsi="Arial" w:cs="Arial"/>
          <w:color w:val="000000" w:themeColor="text1"/>
          <w:sz w:val="22"/>
          <w:szCs w:val="22"/>
        </w:rPr>
        <w:footnoteReference w:id="5"/>
      </w:r>
    </w:p>
    <w:p w14:paraId="238DADD6" w14:textId="2635A2EA" w:rsidR="00E916E9" w:rsidRDefault="00E916E9" w:rsidP="00E85FF7">
      <w:pPr>
        <w:pStyle w:val="ListParagraph"/>
        <w:numPr>
          <w:ilvl w:val="0"/>
          <w:numId w:val="18"/>
        </w:numPr>
        <w:spacing w:line="360" w:lineRule="auto"/>
        <w:rPr>
          <w:rFonts w:ascii="Arial" w:eastAsia="Arial" w:hAnsi="Arial" w:cs="Arial"/>
          <w:color w:val="000000" w:themeColor="text1"/>
          <w:sz w:val="22"/>
          <w:szCs w:val="22"/>
        </w:rPr>
      </w:pPr>
      <w:r w:rsidRPr="4D9674FB">
        <w:rPr>
          <w:rFonts w:ascii="Arial" w:eastAsia="Arial" w:hAnsi="Arial" w:cs="Arial"/>
          <w:color w:val="000000" w:themeColor="text1"/>
          <w:sz w:val="22"/>
          <w:szCs w:val="22"/>
        </w:rPr>
        <w:t xml:space="preserve">The </w:t>
      </w:r>
      <w:r w:rsidR="0036629C">
        <w:rPr>
          <w:rFonts w:ascii="Arial" w:eastAsia="Arial" w:hAnsi="Arial" w:cs="Arial"/>
          <w:color w:val="000000" w:themeColor="text1"/>
          <w:sz w:val="22"/>
          <w:szCs w:val="22"/>
        </w:rPr>
        <w:t xml:space="preserve">expected </w:t>
      </w:r>
      <w:r w:rsidRPr="4D9674FB">
        <w:rPr>
          <w:rFonts w:ascii="Arial" w:eastAsia="Arial" w:hAnsi="Arial" w:cs="Arial"/>
          <w:color w:val="000000" w:themeColor="text1"/>
          <w:sz w:val="22"/>
          <w:szCs w:val="22"/>
        </w:rPr>
        <w:t xml:space="preserve">national standard for cervical screening </w:t>
      </w:r>
      <w:r w:rsidR="0036629C">
        <w:rPr>
          <w:rFonts w:ascii="Arial" w:eastAsia="Arial" w:hAnsi="Arial" w:cs="Arial"/>
          <w:color w:val="000000" w:themeColor="text1"/>
          <w:sz w:val="22"/>
          <w:szCs w:val="22"/>
        </w:rPr>
        <w:t xml:space="preserve">coverage </w:t>
      </w:r>
      <w:r w:rsidRPr="4D9674FB">
        <w:rPr>
          <w:rFonts w:ascii="Arial" w:eastAsia="Arial" w:hAnsi="Arial" w:cs="Arial"/>
          <w:color w:val="000000" w:themeColor="text1"/>
          <w:sz w:val="22"/>
          <w:szCs w:val="22"/>
        </w:rPr>
        <w:t xml:space="preserve">is 80% </w:t>
      </w:r>
      <w:r w:rsidR="0036629C">
        <w:rPr>
          <w:rFonts w:ascii="Arial" w:eastAsia="Arial" w:hAnsi="Arial" w:cs="Arial"/>
          <w:color w:val="000000" w:themeColor="text1"/>
          <w:sz w:val="22"/>
          <w:szCs w:val="22"/>
        </w:rPr>
        <w:t xml:space="preserve">for </w:t>
      </w:r>
      <w:r w:rsidRPr="4D9674FB">
        <w:rPr>
          <w:rFonts w:ascii="Arial" w:eastAsia="Arial" w:hAnsi="Arial" w:cs="Arial"/>
          <w:color w:val="000000" w:themeColor="text1"/>
          <w:sz w:val="22"/>
          <w:szCs w:val="22"/>
        </w:rPr>
        <w:t xml:space="preserve">eligible </w:t>
      </w:r>
      <w:r w:rsidR="0036629C">
        <w:rPr>
          <w:rFonts w:ascii="Arial" w:eastAsia="Arial" w:hAnsi="Arial" w:cs="Arial"/>
          <w:color w:val="000000" w:themeColor="text1"/>
          <w:sz w:val="22"/>
          <w:szCs w:val="22"/>
        </w:rPr>
        <w:t xml:space="preserve">individuals. </w:t>
      </w:r>
      <w:r w:rsidRPr="4D9674FB">
        <w:rPr>
          <w:rFonts w:ascii="Arial" w:eastAsia="Arial" w:hAnsi="Arial" w:cs="Arial"/>
          <w:color w:val="000000" w:themeColor="text1"/>
          <w:sz w:val="22"/>
          <w:szCs w:val="22"/>
        </w:rPr>
        <w:t xml:space="preserve">At March 2021 no region or local authority met this threshold. </w:t>
      </w:r>
      <w:r w:rsidRPr="4D9674FB">
        <w:rPr>
          <w:rFonts w:ascii="Arial" w:eastAsia="Arial" w:hAnsi="Arial" w:cs="Arial"/>
          <w:sz w:val="22"/>
          <w:szCs w:val="22"/>
        </w:rPr>
        <w:t>91 out of 149 local authorities had coverage levels of 70% and above, a decrease of 12 compared to 2020.</w:t>
      </w:r>
      <w:r w:rsidRPr="4D9674FB">
        <w:rPr>
          <w:rFonts w:ascii="Arial" w:eastAsia="Arial" w:hAnsi="Arial" w:cs="Arial"/>
          <w:sz w:val="22"/>
          <w:szCs w:val="22"/>
          <w:vertAlign w:val="superscript"/>
        </w:rPr>
        <w:t>4</w:t>
      </w:r>
      <w:r w:rsidRPr="4D9674FB">
        <w:rPr>
          <w:rFonts w:ascii="Arial" w:eastAsia="Arial" w:hAnsi="Arial" w:cs="Arial"/>
          <w:color w:val="000000" w:themeColor="text1"/>
          <w:sz w:val="22"/>
          <w:szCs w:val="22"/>
        </w:rPr>
        <w:t xml:space="preserve"> </w:t>
      </w:r>
    </w:p>
    <w:p w14:paraId="0D52B081" w14:textId="77777777" w:rsidR="00E916E9" w:rsidRDefault="00E916E9" w:rsidP="00E85FF7">
      <w:pPr>
        <w:pStyle w:val="ListParagraph"/>
        <w:numPr>
          <w:ilvl w:val="0"/>
          <w:numId w:val="18"/>
        </w:numPr>
        <w:spacing w:line="360" w:lineRule="auto"/>
        <w:rPr>
          <w:rFonts w:ascii="Arial" w:eastAsia="Arial" w:hAnsi="Arial" w:cs="Arial"/>
          <w:color w:val="000000" w:themeColor="text1"/>
          <w:sz w:val="22"/>
          <w:szCs w:val="22"/>
        </w:rPr>
      </w:pPr>
      <w:r w:rsidRPr="4D9674FB">
        <w:rPr>
          <w:rFonts w:ascii="Arial" w:eastAsia="Arial" w:hAnsi="Arial" w:cs="Arial"/>
          <w:color w:val="000000" w:themeColor="text1"/>
          <w:sz w:val="22"/>
          <w:szCs w:val="22"/>
        </w:rPr>
        <w:t>Cervical screening coverage in the older age group (50-64 years) is consistently higher than the younger age group (25-49 years):</w:t>
      </w:r>
    </w:p>
    <w:p w14:paraId="3849FC76" w14:textId="72B7B3C3" w:rsidR="00E916E9" w:rsidRDefault="00E916E9" w:rsidP="00E85FF7">
      <w:pPr>
        <w:pStyle w:val="ListParagraph"/>
        <w:numPr>
          <w:ilvl w:val="1"/>
          <w:numId w:val="18"/>
        </w:numPr>
        <w:spacing w:line="360" w:lineRule="auto"/>
        <w:rPr>
          <w:rFonts w:ascii="Arial" w:eastAsia="Arial" w:hAnsi="Arial" w:cs="Arial"/>
          <w:color w:val="000000" w:themeColor="text1"/>
          <w:sz w:val="22"/>
          <w:szCs w:val="22"/>
        </w:rPr>
      </w:pPr>
      <w:r w:rsidRPr="4D9674FB">
        <w:rPr>
          <w:rFonts w:ascii="Arial" w:eastAsia="Arial" w:hAnsi="Arial" w:cs="Arial"/>
          <w:color w:val="000000" w:themeColor="text1"/>
          <w:sz w:val="22"/>
          <w:szCs w:val="22"/>
        </w:rPr>
        <w:t xml:space="preserve">68% of </w:t>
      </w:r>
      <w:r w:rsidR="00A15F78">
        <w:rPr>
          <w:rFonts w:ascii="Arial" w:eastAsia="Arial" w:hAnsi="Arial" w:cs="Arial"/>
          <w:color w:val="000000" w:themeColor="text1"/>
          <w:sz w:val="22"/>
          <w:szCs w:val="22"/>
        </w:rPr>
        <w:t xml:space="preserve">those </w:t>
      </w:r>
      <w:r w:rsidRPr="4D9674FB">
        <w:rPr>
          <w:rFonts w:ascii="Arial" w:eastAsia="Arial" w:hAnsi="Arial" w:cs="Arial"/>
          <w:color w:val="000000" w:themeColor="text1"/>
          <w:sz w:val="22"/>
          <w:szCs w:val="22"/>
        </w:rPr>
        <w:t>aged 25 – 49 were screened* at 31</w:t>
      </w:r>
      <w:r w:rsidRPr="4D9674FB">
        <w:rPr>
          <w:rFonts w:ascii="Arial" w:eastAsia="Arial" w:hAnsi="Arial" w:cs="Arial"/>
          <w:color w:val="000000" w:themeColor="text1"/>
          <w:sz w:val="22"/>
          <w:szCs w:val="22"/>
          <w:vertAlign w:val="superscript"/>
        </w:rPr>
        <w:t>st</w:t>
      </w:r>
      <w:r w:rsidRPr="4D9674FB">
        <w:rPr>
          <w:rFonts w:ascii="Arial" w:eastAsia="Arial" w:hAnsi="Arial" w:cs="Arial"/>
          <w:color w:val="000000" w:themeColor="text1"/>
          <w:sz w:val="22"/>
          <w:szCs w:val="22"/>
        </w:rPr>
        <w:t xml:space="preserve"> March 2021, compared to 70.2% in 2020</w:t>
      </w:r>
      <w:r w:rsidRPr="4D9674FB">
        <w:rPr>
          <w:rFonts w:ascii="Arial" w:eastAsia="Arial" w:hAnsi="Arial" w:cs="Arial"/>
          <w:sz w:val="22"/>
          <w:szCs w:val="22"/>
          <w:vertAlign w:val="superscript"/>
        </w:rPr>
        <w:t>4</w:t>
      </w:r>
    </w:p>
    <w:p w14:paraId="09670C2B" w14:textId="108245C6" w:rsidR="00E916E9" w:rsidRDefault="00E916E9" w:rsidP="00E85FF7">
      <w:pPr>
        <w:pStyle w:val="ListParagraph"/>
        <w:numPr>
          <w:ilvl w:val="1"/>
          <w:numId w:val="18"/>
        </w:numPr>
        <w:spacing w:line="360" w:lineRule="auto"/>
        <w:rPr>
          <w:rFonts w:ascii="Arial" w:eastAsia="Arial" w:hAnsi="Arial" w:cs="Arial"/>
          <w:color w:val="000000" w:themeColor="text1"/>
          <w:sz w:val="22"/>
          <w:szCs w:val="22"/>
        </w:rPr>
      </w:pPr>
      <w:r w:rsidRPr="4D9674FB">
        <w:rPr>
          <w:rFonts w:ascii="Arial" w:eastAsia="Arial" w:hAnsi="Arial" w:cs="Arial"/>
          <w:color w:val="000000" w:themeColor="text1"/>
          <w:sz w:val="22"/>
          <w:szCs w:val="22"/>
        </w:rPr>
        <w:t xml:space="preserve">74.7% of </w:t>
      </w:r>
      <w:r w:rsidR="00A15F78">
        <w:rPr>
          <w:rFonts w:ascii="Arial" w:eastAsia="Arial" w:hAnsi="Arial" w:cs="Arial"/>
          <w:color w:val="000000" w:themeColor="text1"/>
          <w:sz w:val="22"/>
          <w:szCs w:val="22"/>
        </w:rPr>
        <w:t xml:space="preserve">those </w:t>
      </w:r>
      <w:r w:rsidRPr="4D9674FB">
        <w:rPr>
          <w:rFonts w:ascii="Arial" w:eastAsia="Arial" w:hAnsi="Arial" w:cs="Arial"/>
          <w:color w:val="000000" w:themeColor="text1"/>
          <w:sz w:val="22"/>
          <w:szCs w:val="22"/>
        </w:rPr>
        <w:t>aged 50 – 64 were screened* at 31</w:t>
      </w:r>
      <w:r w:rsidRPr="4D9674FB">
        <w:rPr>
          <w:rFonts w:ascii="Arial" w:eastAsia="Arial" w:hAnsi="Arial" w:cs="Arial"/>
          <w:color w:val="000000" w:themeColor="text1"/>
          <w:sz w:val="22"/>
          <w:szCs w:val="22"/>
          <w:vertAlign w:val="superscript"/>
        </w:rPr>
        <w:t>st</w:t>
      </w:r>
      <w:r w:rsidRPr="4D9674FB">
        <w:rPr>
          <w:rFonts w:ascii="Arial" w:eastAsia="Arial" w:hAnsi="Arial" w:cs="Arial"/>
          <w:color w:val="000000" w:themeColor="text1"/>
          <w:sz w:val="22"/>
          <w:szCs w:val="22"/>
        </w:rPr>
        <w:t xml:space="preserve"> March 2021, compared with 76.1% at 31</w:t>
      </w:r>
      <w:r w:rsidRPr="4D9674FB">
        <w:rPr>
          <w:rFonts w:ascii="Arial" w:eastAsia="Arial" w:hAnsi="Arial" w:cs="Arial"/>
          <w:color w:val="000000" w:themeColor="text1"/>
          <w:sz w:val="22"/>
          <w:szCs w:val="22"/>
          <w:vertAlign w:val="superscript"/>
        </w:rPr>
        <w:t>st</w:t>
      </w:r>
      <w:r w:rsidRPr="4D9674FB">
        <w:rPr>
          <w:rFonts w:ascii="Arial" w:eastAsia="Arial" w:hAnsi="Arial" w:cs="Arial"/>
          <w:color w:val="000000" w:themeColor="text1"/>
          <w:sz w:val="22"/>
          <w:szCs w:val="22"/>
        </w:rPr>
        <w:t xml:space="preserve"> March 2020</w:t>
      </w:r>
      <w:r w:rsidRPr="4D9674FB">
        <w:rPr>
          <w:rFonts w:ascii="Arial" w:eastAsia="Arial" w:hAnsi="Arial" w:cs="Arial"/>
          <w:sz w:val="22"/>
          <w:szCs w:val="22"/>
          <w:vertAlign w:val="superscript"/>
        </w:rPr>
        <w:t>4</w:t>
      </w:r>
    </w:p>
    <w:p w14:paraId="514A842B" w14:textId="78A30154" w:rsidR="00E916E9" w:rsidRDefault="00E916E9" w:rsidP="00E85FF7">
      <w:pPr>
        <w:pStyle w:val="ListParagraph"/>
        <w:numPr>
          <w:ilvl w:val="0"/>
          <w:numId w:val="18"/>
        </w:numPr>
        <w:spacing w:line="360" w:lineRule="auto"/>
        <w:rPr>
          <w:rFonts w:ascii="Arial" w:eastAsia="Arial" w:hAnsi="Arial" w:cs="Arial"/>
          <w:color w:val="000000" w:themeColor="text1"/>
          <w:sz w:val="22"/>
          <w:szCs w:val="22"/>
        </w:rPr>
      </w:pPr>
      <w:r w:rsidRPr="4D9674FB">
        <w:rPr>
          <w:rFonts w:ascii="Arial" w:eastAsia="Arial" w:hAnsi="Arial" w:cs="Arial"/>
          <w:color w:val="000000" w:themeColor="text1"/>
          <w:sz w:val="22"/>
          <w:szCs w:val="22"/>
        </w:rPr>
        <w:lastRenderedPageBreak/>
        <w:t>Cervical screening coverage has declined by 5.5% in the last 10 years.</w:t>
      </w:r>
      <w:bookmarkStart w:id="1" w:name="_Ref94108343"/>
      <w:r>
        <w:rPr>
          <w:rStyle w:val="FootnoteReference"/>
          <w:rFonts w:ascii="Arial" w:eastAsia="Arial" w:hAnsi="Arial" w:cs="Arial"/>
          <w:color w:val="000000" w:themeColor="text1"/>
          <w:sz w:val="22"/>
          <w:szCs w:val="22"/>
        </w:rPr>
        <w:footnoteReference w:id="6"/>
      </w:r>
      <w:bookmarkEnd w:id="1"/>
      <w:r w:rsidRPr="4D9674FB">
        <w:rPr>
          <w:rFonts w:ascii="Arial" w:eastAsia="Arial" w:hAnsi="Arial" w:cs="Arial"/>
          <w:color w:val="000000" w:themeColor="text1"/>
          <w:sz w:val="22"/>
          <w:szCs w:val="22"/>
        </w:rPr>
        <w:t xml:space="preserve"> At 31</w:t>
      </w:r>
      <w:r w:rsidRPr="4D9674FB">
        <w:rPr>
          <w:rFonts w:ascii="Arial" w:eastAsia="Arial" w:hAnsi="Arial" w:cs="Arial"/>
          <w:color w:val="000000" w:themeColor="text1"/>
          <w:sz w:val="22"/>
          <w:szCs w:val="22"/>
          <w:vertAlign w:val="superscript"/>
        </w:rPr>
        <w:t>st</w:t>
      </w:r>
      <w:r w:rsidRPr="4D9674FB">
        <w:rPr>
          <w:rFonts w:ascii="Arial" w:eastAsia="Arial" w:hAnsi="Arial" w:cs="Arial"/>
          <w:color w:val="000000" w:themeColor="text1"/>
          <w:sz w:val="22"/>
          <w:szCs w:val="22"/>
        </w:rPr>
        <w:t xml:space="preserve"> March 2011 75.7% of </w:t>
      </w:r>
      <w:r w:rsidR="00A15F78">
        <w:rPr>
          <w:rFonts w:ascii="Arial" w:eastAsia="Arial" w:hAnsi="Arial" w:cs="Arial"/>
          <w:color w:val="000000" w:themeColor="text1"/>
          <w:sz w:val="22"/>
          <w:szCs w:val="22"/>
        </w:rPr>
        <w:t xml:space="preserve">those </w:t>
      </w:r>
      <w:r w:rsidRPr="4D9674FB">
        <w:rPr>
          <w:rFonts w:ascii="Arial" w:eastAsia="Arial" w:hAnsi="Arial" w:cs="Arial"/>
          <w:color w:val="000000" w:themeColor="text1"/>
          <w:sz w:val="22"/>
          <w:szCs w:val="22"/>
        </w:rPr>
        <w:t>eligible were screened, dropping to 71.4% at 31</w:t>
      </w:r>
      <w:r w:rsidRPr="4D9674FB">
        <w:rPr>
          <w:rFonts w:ascii="Arial" w:eastAsia="Arial" w:hAnsi="Arial" w:cs="Arial"/>
          <w:color w:val="000000" w:themeColor="text1"/>
          <w:sz w:val="22"/>
          <w:szCs w:val="22"/>
          <w:vertAlign w:val="superscript"/>
        </w:rPr>
        <w:t>st</w:t>
      </w:r>
      <w:r w:rsidRPr="4D9674FB">
        <w:rPr>
          <w:rFonts w:ascii="Arial" w:eastAsia="Arial" w:hAnsi="Arial" w:cs="Arial"/>
          <w:color w:val="000000" w:themeColor="text1"/>
          <w:sz w:val="22"/>
          <w:szCs w:val="22"/>
        </w:rPr>
        <w:t xml:space="preserve"> March 2018. Screening coverage rose in 2019 (71.9%) and 2020 (72.2%) but fell again to 70.2% at 31</w:t>
      </w:r>
      <w:r w:rsidRPr="4D9674FB">
        <w:rPr>
          <w:rFonts w:ascii="Arial" w:eastAsia="Arial" w:hAnsi="Arial" w:cs="Arial"/>
          <w:color w:val="000000" w:themeColor="text1"/>
          <w:sz w:val="22"/>
          <w:szCs w:val="22"/>
          <w:vertAlign w:val="superscript"/>
        </w:rPr>
        <w:t>st</w:t>
      </w:r>
      <w:r w:rsidRPr="4D9674FB">
        <w:rPr>
          <w:rFonts w:ascii="Arial" w:eastAsia="Arial" w:hAnsi="Arial" w:cs="Arial"/>
          <w:color w:val="000000" w:themeColor="text1"/>
          <w:sz w:val="22"/>
          <w:szCs w:val="22"/>
        </w:rPr>
        <w:t xml:space="preserve"> March 2021, probably due to the impact on screening of the COVID-19 lockdown.</w:t>
      </w:r>
    </w:p>
    <w:p w14:paraId="32BD4874" w14:textId="77777777" w:rsidR="00E916E9" w:rsidRDefault="00E916E9" w:rsidP="00E85FF7">
      <w:pPr>
        <w:pStyle w:val="ListParagraph"/>
        <w:numPr>
          <w:ilvl w:val="0"/>
          <w:numId w:val="18"/>
        </w:numPr>
        <w:spacing w:line="360" w:lineRule="auto"/>
        <w:rPr>
          <w:rFonts w:ascii="Arial" w:eastAsia="Arial" w:hAnsi="Arial" w:cs="Arial"/>
          <w:color w:val="000000" w:themeColor="text1"/>
          <w:sz w:val="22"/>
          <w:szCs w:val="22"/>
        </w:rPr>
      </w:pPr>
      <w:r w:rsidRPr="007D38CE">
        <w:rPr>
          <w:rFonts w:ascii="Arial" w:eastAsia="Arial" w:hAnsi="Arial" w:cs="Arial"/>
          <w:color w:val="000000" w:themeColor="text1"/>
          <w:sz w:val="22"/>
          <w:szCs w:val="22"/>
        </w:rPr>
        <w:t>Over the past 10 years, screening* has declined by 5.4% in the older age group (since 31 March 2011) and declined by 5.8 % in the younger age group</w:t>
      </w:r>
      <w:r>
        <w:rPr>
          <w:rFonts w:ascii="Arial" w:eastAsia="Arial" w:hAnsi="Arial" w:cs="Arial"/>
          <w:color w:val="000000" w:themeColor="text1"/>
          <w:sz w:val="22"/>
          <w:szCs w:val="22"/>
        </w:rPr>
        <w:t>.</w:t>
      </w:r>
      <w:r w:rsidRPr="0047179C">
        <w:rPr>
          <w:rFonts w:ascii="Arial" w:eastAsia="Arial" w:hAnsi="Arial" w:cs="Arial"/>
          <w:color w:val="000000" w:themeColor="text1"/>
          <w:sz w:val="22"/>
          <w:szCs w:val="22"/>
          <w:vertAlign w:val="superscript"/>
        </w:rPr>
        <w:fldChar w:fldCharType="begin"/>
      </w:r>
      <w:r w:rsidRPr="0047179C">
        <w:rPr>
          <w:rFonts w:ascii="Arial" w:eastAsia="Arial" w:hAnsi="Arial" w:cs="Arial"/>
          <w:color w:val="000000" w:themeColor="text1"/>
          <w:sz w:val="22"/>
          <w:szCs w:val="22"/>
          <w:vertAlign w:val="superscript"/>
        </w:rPr>
        <w:instrText xml:space="preserve"> NOTEREF _Ref94107719 \h </w:instrText>
      </w:r>
      <w:r>
        <w:rPr>
          <w:rFonts w:ascii="Arial" w:eastAsia="Arial" w:hAnsi="Arial" w:cs="Arial"/>
          <w:color w:val="000000" w:themeColor="text1"/>
          <w:sz w:val="22"/>
          <w:szCs w:val="22"/>
          <w:vertAlign w:val="superscript"/>
        </w:rPr>
        <w:instrText xml:space="preserve"> \* MERGEFORMAT </w:instrText>
      </w:r>
      <w:r w:rsidRPr="0047179C">
        <w:rPr>
          <w:rFonts w:ascii="Arial" w:eastAsia="Arial" w:hAnsi="Arial" w:cs="Arial"/>
          <w:color w:val="000000" w:themeColor="text1"/>
          <w:sz w:val="22"/>
          <w:szCs w:val="22"/>
          <w:vertAlign w:val="superscript"/>
        </w:rPr>
      </w:r>
      <w:r w:rsidRPr="0047179C">
        <w:rPr>
          <w:rFonts w:ascii="Arial" w:eastAsia="Arial" w:hAnsi="Arial" w:cs="Arial"/>
          <w:color w:val="000000" w:themeColor="text1"/>
          <w:sz w:val="22"/>
          <w:szCs w:val="22"/>
          <w:vertAlign w:val="superscript"/>
        </w:rPr>
        <w:fldChar w:fldCharType="separate"/>
      </w:r>
      <w:r w:rsidRPr="0047179C">
        <w:rPr>
          <w:rFonts w:ascii="Arial" w:eastAsia="Arial" w:hAnsi="Arial" w:cs="Arial"/>
          <w:color w:val="000000" w:themeColor="text1"/>
          <w:sz w:val="22"/>
          <w:szCs w:val="22"/>
          <w:vertAlign w:val="superscript"/>
        </w:rPr>
        <w:t>5</w:t>
      </w:r>
      <w:r w:rsidRPr="0047179C">
        <w:rPr>
          <w:rFonts w:ascii="Arial" w:eastAsia="Arial" w:hAnsi="Arial" w:cs="Arial"/>
          <w:color w:val="000000" w:themeColor="text1"/>
          <w:sz w:val="22"/>
          <w:szCs w:val="22"/>
          <w:vertAlign w:val="superscript"/>
        </w:rPr>
        <w:fldChar w:fldCharType="end"/>
      </w:r>
    </w:p>
    <w:p w14:paraId="22915406" w14:textId="2076ED5A" w:rsidR="00E916E9" w:rsidRDefault="00A15F78" w:rsidP="00E85FF7">
      <w:pPr>
        <w:pStyle w:val="ListParagraph"/>
        <w:numPr>
          <w:ilvl w:val="0"/>
          <w:numId w:val="18"/>
        </w:numPr>
        <w:spacing w:line="360" w:lineRule="auto"/>
        <w:rPr>
          <w:rFonts w:ascii="Arial" w:eastAsia="Arial" w:hAnsi="Arial" w:cs="Arial"/>
          <w:color w:val="000000" w:themeColor="text1"/>
          <w:sz w:val="22"/>
          <w:szCs w:val="22"/>
        </w:rPr>
      </w:pPr>
      <w:r>
        <w:rPr>
          <w:rFonts w:ascii="Arial" w:eastAsia="Arial" w:hAnsi="Arial" w:cs="Arial"/>
          <w:color w:val="000000" w:themeColor="text1"/>
          <w:sz w:val="22"/>
          <w:szCs w:val="22"/>
        </w:rPr>
        <w:t xml:space="preserve">Those </w:t>
      </w:r>
      <w:r w:rsidR="00E916E9" w:rsidRPr="4D9674FB">
        <w:rPr>
          <w:rFonts w:ascii="Arial" w:eastAsia="Arial" w:hAnsi="Arial" w:cs="Arial"/>
          <w:color w:val="000000" w:themeColor="text1"/>
          <w:sz w:val="22"/>
          <w:szCs w:val="22"/>
        </w:rPr>
        <w:t>aged 25-29 are least likely to take up their cervical screening invitation but have a higher rate of abnormality detected in screening compared to other age groups</w:t>
      </w:r>
      <w:r w:rsidR="00E916E9">
        <w:rPr>
          <w:rFonts w:ascii="Arial" w:eastAsia="Arial" w:hAnsi="Arial" w:cs="Arial"/>
          <w:color w:val="000000" w:themeColor="text1"/>
          <w:sz w:val="22"/>
          <w:szCs w:val="22"/>
        </w:rPr>
        <w:t>.</w:t>
      </w:r>
      <w:r w:rsidR="00E916E9" w:rsidRPr="00E90B81">
        <w:rPr>
          <w:rFonts w:ascii="Arial" w:eastAsia="Arial" w:hAnsi="Arial" w:cs="Arial"/>
          <w:color w:val="000000" w:themeColor="text1"/>
          <w:sz w:val="22"/>
          <w:szCs w:val="22"/>
          <w:vertAlign w:val="superscript"/>
        </w:rPr>
        <w:fldChar w:fldCharType="begin"/>
      </w:r>
      <w:r w:rsidR="00E916E9" w:rsidRPr="00E90B81">
        <w:rPr>
          <w:rFonts w:ascii="Arial" w:eastAsia="Arial" w:hAnsi="Arial" w:cs="Arial"/>
          <w:color w:val="000000" w:themeColor="text1"/>
          <w:sz w:val="22"/>
          <w:szCs w:val="22"/>
          <w:vertAlign w:val="superscript"/>
        </w:rPr>
        <w:instrText xml:space="preserve"> NOTEREF _Ref94108343 \h </w:instrText>
      </w:r>
      <w:r w:rsidR="00E916E9">
        <w:rPr>
          <w:rFonts w:ascii="Arial" w:eastAsia="Arial" w:hAnsi="Arial" w:cs="Arial"/>
          <w:color w:val="000000" w:themeColor="text1"/>
          <w:sz w:val="22"/>
          <w:szCs w:val="22"/>
          <w:vertAlign w:val="superscript"/>
        </w:rPr>
        <w:instrText xml:space="preserve"> \* MERGEFORMAT </w:instrText>
      </w:r>
      <w:r w:rsidR="00E916E9" w:rsidRPr="00E90B81">
        <w:rPr>
          <w:rFonts w:ascii="Arial" w:eastAsia="Arial" w:hAnsi="Arial" w:cs="Arial"/>
          <w:color w:val="000000" w:themeColor="text1"/>
          <w:sz w:val="22"/>
          <w:szCs w:val="22"/>
          <w:vertAlign w:val="superscript"/>
        </w:rPr>
      </w:r>
      <w:r w:rsidR="00E916E9" w:rsidRPr="00E90B81">
        <w:rPr>
          <w:rFonts w:ascii="Arial" w:eastAsia="Arial" w:hAnsi="Arial" w:cs="Arial"/>
          <w:color w:val="000000" w:themeColor="text1"/>
          <w:sz w:val="22"/>
          <w:szCs w:val="22"/>
          <w:vertAlign w:val="superscript"/>
        </w:rPr>
        <w:fldChar w:fldCharType="separate"/>
      </w:r>
      <w:r w:rsidR="00E916E9" w:rsidRPr="00E90B81">
        <w:rPr>
          <w:rFonts w:ascii="Arial" w:eastAsia="Arial" w:hAnsi="Arial" w:cs="Arial"/>
          <w:color w:val="000000" w:themeColor="text1"/>
          <w:sz w:val="22"/>
          <w:szCs w:val="22"/>
          <w:vertAlign w:val="superscript"/>
        </w:rPr>
        <w:t>5</w:t>
      </w:r>
      <w:r w:rsidR="00E916E9" w:rsidRPr="00E90B81">
        <w:rPr>
          <w:rFonts w:ascii="Arial" w:eastAsia="Arial" w:hAnsi="Arial" w:cs="Arial"/>
          <w:color w:val="000000" w:themeColor="text1"/>
          <w:sz w:val="22"/>
          <w:szCs w:val="22"/>
          <w:vertAlign w:val="superscript"/>
        </w:rPr>
        <w:fldChar w:fldCharType="end"/>
      </w:r>
    </w:p>
    <w:p w14:paraId="3C512167" w14:textId="085DB7B8" w:rsidR="00E916E9" w:rsidRDefault="00E916E9" w:rsidP="00E85FF7">
      <w:pPr>
        <w:pStyle w:val="ListParagraph"/>
        <w:numPr>
          <w:ilvl w:val="0"/>
          <w:numId w:val="17"/>
        </w:numPr>
        <w:spacing w:line="360" w:lineRule="auto"/>
        <w:rPr>
          <w:rFonts w:ascii="Arial" w:eastAsia="Arial" w:hAnsi="Arial" w:cs="Arial"/>
          <w:color w:val="000000" w:themeColor="text1"/>
          <w:sz w:val="22"/>
          <w:szCs w:val="22"/>
        </w:rPr>
      </w:pPr>
      <w:r w:rsidRPr="4D9674FB">
        <w:rPr>
          <w:rFonts w:ascii="Arial" w:eastAsia="Arial" w:hAnsi="Arial" w:cs="Arial"/>
          <w:color w:val="000000" w:themeColor="text1"/>
          <w:sz w:val="22"/>
          <w:szCs w:val="22"/>
        </w:rPr>
        <w:t>3.03 million</w:t>
      </w:r>
      <w:r w:rsidR="00A15F78">
        <w:rPr>
          <w:rFonts w:ascii="Arial" w:eastAsia="Arial" w:hAnsi="Arial" w:cs="Arial"/>
          <w:color w:val="000000" w:themeColor="text1"/>
          <w:sz w:val="22"/>
          <w:szCs w:val="22"/>
        </w:rPr>
        <w:t xml:space="preserve"> individuals</w:t>
      </w:r>
      <w:r w:rsidRPr="4D9674FB">
        <w:rPr>
          <w:rFonts w:ascii="Arial" w:eastAsia="Arial" w:hAnsi="Arial" w:cs="Arial"/>
          <w:color w:val="000000" w:themeColor="text1"/>
          <w:sz w:val="22"/>
          <w:szCs w:val="22"/>
        </w:rPr>
        <w:t xml:space="preserve"> aged 25 to 64 were tested in 2020 </w:t>
      </w:r>
      <w:r w:rsidR="00F97F29">
        <w:rPr>
          <w:rFonts w:ascii="Arial" w:eastAsia="Arial" w:hAnsi="Arial" w:cs="Arial"/>
          <w:color w:val="000000" w:themeColor="text1"/>
          <w:sz w:val="22"/>
          <w:szCs w:val="22"/>
        </w:rPr>
        <w:t>–</w:t>
      </w:r>
      <w:r w:rsidRPr="4D9674FB">
        <w:rPr>
          <w:rFonts w:ascii="Arial" w:eastAsia="Arial" w:hAnsi="Arial" w:cs="Arial"/>
          <w:color w:val="000000" w:themeColor="text1"/>
          <w:sz w:val="22"/>
          <w:szCs w:val="22"/>
        </w:rPr>
        <w:t xml:space="preserve"> 2021</w:t>
      </w:r>
      <w:r w:rsidR="00F97F29">
        <w:rPr>
          <w:rFonts w:ascii="Arial" w:eastAsia="Arial" w:hAnsi="Arial" w:cs="Arial"/>
          <w:color w:val="000000" w:themeColor="text1"/>
          <w:sz w:val="22"/>
          <w:szCs w:val="22"/>
        </w:rPr>
        <w:t>.</w:t>
      </w:r>
      <w:r w:rsidRPr="4D9674FB">
        <w:rPr>
          <w:rFonts w:ascii="Arial" w:eastAsia="Arial" w:hAnsi="Arial" w:cs="Arial"/>
          <w:color w:val="000000" w:themeColor="text1"/>
          <w:sz w:val="22"/>
          <w:szCs w:val="22"/>
          <w:vertAlign w:val="superscript"/>
        </w:rPr>
        <w:t>4</w:t>
      </w:r>
    </w:p>
    <w:p w14:paraId="0F7B413D" w14:textId="3FB7C718" w:rsidR="00E916E9" w:rsidRDefault="00E916E9" w:rsidP="00E85FF7">
      <w:pPr>
        <w:pStyle w:val="ListParagraph"/>
        <w:numPr>
          <w:ilvl w:val="0"/>
          <w:numId w:val="17"/>
        </w:numPr>
        <w:spacing w:line="360" w:lineRule="auto"/>
        <w:rPr>
          <w:rFonts w:ascii="Arial" w:eastAsia="Arial" w:hAnsi="Arial" w:cs="Arial"/>
          <w:sz w:val="22"/>
          <w:szCs w:val="22"/>
        </w:rPr>
      </w:pPr>
      <w:r w:rsidRPr="4D9674FB">
        <w:rPr>
          <w:rFonts w:ascii="Arial" w:eastAsia="Arial" w:hAnsi="Arial" w:cs="Arial"/>
          <w:sz w:val="22"/>
          <w:szCs w:val="22"/>
          <w:lang w:val="en"/>
        </w:rPr>
        <w:t xml:space="preserve">4.59 </w:t>
      </w:r>
      <w:r w:rsidR="00A15F78">
        <w:rPr>
          <w:rFonts w:ascii="Arial" w:eastAsia="Arial" w:hAnsi="Arial" w:cs="Arial"/>
          <w:sz w:val="22"/>
          <w:szCs w:val="22"/>
          <w:lang w:val="en"/>
        </w:rPr>
        <w:t xml:space="preserve">individuals </w:t>
      </w:r>
      <w:r w:rsidRPr="4D9674FB">
        <w:rPr>
          <w:rFonts w:ascii="Arial" w:eastAsia="Arial" w:hAnsi="Arial" w:cs="Arial"/>
          <w:color w:val="000000" w:themeColor="text1"/>
          <w:sz w:val="22"/>
          <w:szCs w:val="22"/>
        </w:rPr>
        <w:t>aged 25 to 64 were invited for screening in 2020–21</w:t>
      </w:r>
      <w:r w:rsidR="00F97F29">
        <w:rPr>
          <w:rFonts w:ascii="Arial" w:eastAsia="Arial" w:hAnsi="Arial" w:cs="Arial"/>
          <w:color w:val="000000" w:themeColor="text1"/>
          <w:sz w:val="22"/>
          <w:szCs w:val="22"/>
        </w:rPr>
        <w:t>.</w:t>
      </w:r>
      <w:r w:rsidRPr="4D9674FB">
        <w:rPr>
          <w:rFonts w:ascii="Arial" w:eastAsia="Arial" w:hAnsi="Arial" w:cs="Arial"/>
          <w:color w:val="000000" w:themeColor="text1"/>
          <w:sz w:val="22"/>
          <w:szCs w:val="22"/>
          <w:vertAlign w:val="superscript"/>
        </w:rPr>
        <w:t>4</w:t>
      </w:r>
    </w:p>
    <w:p w14:paraId="06828C51" w14:textId="2347D52A" w:rsidR="00E916E9" w:rsidRPr="00F97F29" w:rsidRDefault="00E916E9" w:rsidP="00E85FF7">
      <w:pPr>
        <w:pStyle w:val="ListParagraph"/>
        <w:numPr>
          <w:ilvl w:val="0"/>
          <w:numId w:val="17"/>
        </w:numPr>
        <w:spacing w:line="360" w:lineRule="auto"/>
        <w:rPr>
          <w:rFonts w:ascii="Arial" w:eastAsia="Arial" w:hAnsi="Arial" w:cs="Arial"/>
          <w:color w:val="0B0C0C"/>
          <w:sz w:val="22"/>
          <w:szCs w:val="22"/>
          <w:u w:val="single"/>
        </w:rPr>
      </w:pPr>
      <w:r w:rsidRPr="4D9674FB">
        <w:rPr>
          <w:rFonts w:ascii="Arial" w:eastAsia="Arial" w:hAnsi="Arial" w:cs="Arial"/>
          <w:color w:val="0B0C0C"/>
          <w:sz w:val="22"/>
          <w:szCs w:val="22"/>
        </w:rPr>
        <w:t>The results from the 2019 Cervical Screening campaign show that there were 86,000 more screening tests carried out during the campaign period than in the same period the year before</w:t>
      </w:r>
      <w:r>
        <w:rPr>
          <w:rFonts w:ascii="Arial" w:eastAsia="Arial" w:hAnsi="Arial" w:cs="Arial"/>
          <w:color w:val="0B0C0C"/>
          <w:sz w:val="22"/>
          <w:szCs w:val="22"/>
        </w:rPr>
        <w:t>.</w:t>
      </w:r>
      <w:bookmarkStart w:id="2" w:name="_Ref94113052"/>
      <w:r>
        <w:rPr>
          <w:rStyle w:val="FootnoteReference"/>
          <w:rFonts w:ascii="Arial" w:eastAsia="Arial" w:hAnsi="Arial" w:cs="Arial"/>
          <w:color w:val="0B0C0C"/>
          <w:sz w:val="22"/>
          <w:szCs w:val="22"/>
        </w:rPr>
        <w:footnoteReference w:id="7"/>
      </w:r>
      <w:bookmarkEnd w:id="2"/>
    </w:p>
    <w:p w14:paraId="15C98234" w14:textId="26136C50" w:rsidR="00B36CB1" w:rsidRPr="00B36CB1" w:rsidRDefault="00B36CB1" w:rsidP="00B36CB1">
      <w:pPr>
        <w:pStyle w:val="ListParagraph"/>
        <w:numPr>
          <w:ilvl w:val="0"/>
          <w:numId w:val="17"/>
        </w:numPr>
        <w:spacing w:line="360" w:lineRule="auto"/>
        <w:rPr>
          <w:rStyle w:val="Hyperlink"/>
          <w:rFonts w:ascii="Arial" w:eastAsia="Arial" w:hAnsi="Arial" w:cs="Arial"/>
          <w:color w:val="0B0C0C"/>
          <w:sz w:val="22"/>
          <w:szCs w:val="22"/>
          <w:u w:val="none"/>
        </w:rPr>
      </w:pPr>
      <w:r w:rsidRPr="00F97F29">
        <w:rPr>
          <w:rFonts w:ascii="Arial" w:hAnsi="Arial" w:cs="Arial"/>
          <w:sz w:val="22"/>
          <w:szCs w:val="22"/>
        </w:rPr>
        <w:t>High</w:t>
      </w:r>
      <w:r>
        <w:rPr>
          <w:rFonts w:ascii="Arial" w:hAnsi="Arial" w:cs="Arial"/>
          <w:sz w:val="22"/>
          <w:szCs w:val="22"/>
        </w:rPr>
        <w:t>-</w:t>
      </w:r>
      <w:r w:rsidRPr="00F97F29">
        <w:rPr>
          <w:rFonts w:ascii="Arial" w:hAnsi="Arial" w:cs="Arial"/>
          <w:sz w:val="22"/>
          <w:szCs w:val="22"/>
        </w:rPr>
        <w:t xml:space="preserve">risk HPV DNA is found in </w:t>
      </w:r>
      <w:r w:rsidR="000B2ABF">
        <w:rPr>
          <w:rFonts w:ascii="Arial" w:hAnsi="Arial" w:cs="Arial"/>
          <w:sz w:val="22"/>
          <w:szCs w:val="22"/>
        </w:rPr>
        <w:t xml:space="preserve">over 99% </w:t>
      </w:r>
      <w:r w:rsidRPr="00F97F29">
        <w:rPr>
          <w:rFonts w:ascii="Arial" w:hAnsi="Arial" w:cs="Arial"/>
          <w:sz w:val="22"/>
          <w:szCs w:val="22"/>
        </w:rPr>
        <w:t>of cervical cancer cases</w:t>
      </w:r>
      <w:r w:rsidR="00F97F29">
        <w:rPr>
          <w:rFonts w:ascii="Arial" w:hAnsi="Arial" w:cs="Arial"/>
          <w:sz w:val="22"/>
          <w:szCs w:val="22"/>
        </w:rPr>
        <w:t>.</w:t>
      </w:r>
      <w:r w:rsidR="00F97F29">
        <w:rPr>
          <w:rStyle w:val="FootnoteReference"/>
          <w:rFonts w:ascii="Arial" w:hAnsi="Arial" w:cs="Arial"/>
          <w:sz w:val="22"/>
          <w:szCs w:val="22"/>
        </w:rPr>
        <w:footnoteReference w:id="8"/>
      </w:r>
    </w:p>
    <w:p w14:paraId="29D0F37B" w14:textId="7631655B" w:rsidR="3D8EFE3D" w:rsidRDefault="3D8EFE3D" w:rsidP="00E85FF7">
      <w:pPr>
        <w:spacing w:line="360" w:lineRule="auto"/>
        <w:rPr>
          <w:rFonts w:ascii="Arial" w:eastAsia="Arial" w:hAnsi="Arial" w:cs="Arial"/>
          <w:b/>
          <w:bCs/>
          <w:color w:val="000000" w:themeColor="text1"/>
          <w:sz w:val="22"/>
          <w:szCs w:val="22"/>
        </w:rPr>
      </w:pPr>
      <w:r w:rsidRPr="3D8EFE3D">
        <w:rPr>
          <w:rFonts w:ascii="Arial" w:eastAsia="Arial" w:hAnsi="Arial" w:cs="Arial"/>
          <w:b/>
          <w:bCs/>
          <w:color w:val="000000" w:themeColor="text1"/>
          <w:sz w:val="22"/>
          <w:szCs w:val="22"/>
        </w:rPr>
        <w:t xml:space="preserve"> </w:t>
      </w:r>
    </w:p>
    <w:p w14:paraId="22987CEE" w14:textId="7A0F6F88" w:rsidR="3D8EFE3D" w:rsidRDefault="3D8EFE3D" w:rsidP="00F3435B">
      <w:pPr>
        <w:spacing w:line="360" w:lineRule="auto"/>
        <w:jc w:val="both"/>
        <w:rPr>
          <w:rFonts w:ascii="Arial" w:eastAsia="Arial" w:hAnsi="Arial" w:cs="Arial"/>
          <w:b/>
          <w:bCs/>
          <w:color w:val="000000" w:themeColor="text1"/>
          <w:sz w:val="22"/>
          <w:szCs w:val="22"/>
          <w:u w:val="single"/>
        </w:rPr>
      </w:pPr>
      <w:r w:rsidRPr="3D8EFE3D">
        <w:rPr>
          <w:rFonts w:ascii="Arial" w:eastAsia="Arial" w:hAnsi="Arial" w:cs="Arial"/>
          <w:b/>
          <w:bCs/>
          <w:color w:val="000000" w:themeColor="text1"/>
          <w:sz w:val="22"/>
          <w:szCs w:val="22"/>
          <w:u w:val="single"/>
        </w:rPr>
        <w:t>HPV Vaccine</w:t>
      </w:r>
    </w:p>
    <w:p w14:paraId="1B14DFD4" w14:textId="66F869B6" w:rsidR="00E916E9" w:rsidRDefault="00E916E9" w:rsidP="00E85FF7">
      <w:pPr>
        <w:pStyle w:val="ListParagraph"/>
        <w:numPr>
          <w:ilvl w:val="0"/>
          <w:numId w:val="4"/>
        </w:numPr>
        <w:spacing w:line="360" w:lineRule="auto"/>
        <w:rPr>
          <w:rFonts w:ascii="Arial" w:eastAsia="Arial" w:hAnsi="Arial" w:cs="Arial"/>
          <w:color w:val="000000" w:themeColor="text1"/>
          <w:sz w:val="22"/>
          <w:szCs w:val="22"/>
        </w:rPr>
      </w:pPr>
      <w:r w:rsidRPr="4D9674FB">
        <w:rPr>
          <w:rFonts w:ascii="Arial" w:eastAsia="Arial" w:hAnsi="Arial" w:cs="Arial"/>
          <w:color w:val="000000" w:themeColor="text1"/>
          <w:sz w:val="22"/>
          <w:szCs w:val="22"/>
        </w:rPr>
        <w:t>Cervical cancer rates are almost 90% lower in women vaccinated against HPV</w:t>
      </w:r>
      <w:r>
        <w:rPr>
          <w:rFonts w:ascii="Arial" w:eastAsia="Arial" w:hAnsi="Arial" w:cs="Arial"/>
          <w:color w:val="000000" w:themeColor="text1"/>
          <w:sz w:val="22"/>
          <w:szCs w:val="22"/>
        </w:rPr>
        <w:t>.</w:t>
      </w:r>
      <w:bookmarkStart w:id="3" w:name="_Ref94113131"/>
      <w:r w:rsidR="00F3435B">
        <w:rPr>
          <w:rStyle w:val="FootnoteReference"/>
          <w:rFonts w:ascii="Arial" w:eastAsia="Arial" w:hAnsi="Arial" w:cs="Arial"/>
          <w:color w:val="000000" w:themeColor="text1"/>
          <w:sz w:val="22"/>
          <w:szCs w:val="22"/>
        </w:rPr>
        <w:footnoteReference w:id="9"/>
      </w:r>
      <w:bookmarkEnd w:id="3"/>
    </w:p>
    <w:p w14:paraId="3248E9C2" w14:textId="1371C93C" w:rsidR="3D8EFE3D" w:rsidRDefault="3D8EFE3D" w:rsidP="00E85FF7">
      <w:pPr>
        <w:pStyle w:val="ListParagraph"/>
        <w:numPr>
          <w:ilvl w:val="0"/>
          <w:numId w:val="4"/>
        </w:numPr>
        <w:spacing w:line="360" w:lineRule="auto"/>
        <w:rPr>
          <w:rFonts w:ascii="Arial" w:eastAsia="Arial" w:hAnsi="Arial" w:cs="Arial"/>
          <w:color w:val="000000" w:themeColor="text1"/>
          <w:sz w:val="22"/>
          <w:szCs w:val="22"/>
        </w:rPr>
      </w:pPr>
      <w:r w:rsidRPr="3D8EFE3D">
        <w:rPr>
          <w:rFonts w:ascii="Arial" w:eastAsia="Arial" w:hAnsi="Arial" w:cs="Arial"/>
          <w:color w:val="000000" w:themeColor="text1"/>
          <w:sz w:val="22"/>
          <w:szCs w:val="22"/>
        </w:rPr>
        <w:t>Studies have shown that the vaccine protects against HPV infection for at least 10 years, although experts expect protection to last for much longer. But because the HPV vaccine does not protect against all types of HPV that can cause cervical cancer, it's important that all</w:t>
      </w:r>
      <w:r w:rsidR="00C34750">
        <w:rPr>
          <w:rFonts w:ascii="Arial" w:eastAsia="Arial" w:hAnsi="Arial" w:cs="Arial"/>
          <w:color w:val="000000" w:themeColor="text1"/>
          <w:sz w:val="22"/>
          <w:szCs w:val="22"/>
        </w:rPr>
        <w:t xml:space="preserve"> those with a cervix </w:t>
      </w:r>
      <w:r w:rsidRPr="3D8EFE3D">
        <w:rPr>
          <w:rFonts w:ascii="Arial" w:eastAsia="Arial" w:hAnsi="Arial" w:cs="Arial"/>
          <w:color w:val="000000" w:themeColor="text1"/>
          <w:sz w:val="22"/>
          <w:szCs w:val="22"/>
        </w:rPr>
        <w:t>who receive the HPV vaccine also have regular cervical screening once they reach the age of 25.</w:t>
      </w:r>
    </w:p>
    <w:p w14:paraId="37EFDF3A" w14:textId="63B16E08" w:rsidR="3D8EFE3D" w:rsidRDefault="3D8EFE3D" w:rsidP="00E85FF7">
      <w:pPr>
        <w:spacing w:line="360" w:lineRule="auto"/>
        <w:rPr>
          <w:rFonts w:ascii="Helvetica" w:eastAsia="Helvetica" w:hAnsi="Helvetica" w:cs="Helvetica"/>
          <w:sz w:val="23"/>
          <w:szCs w:val="23"/>
        </w:rPr>
      </w:pPr>
    </w:p>
    <w:p w14:paraId="0471B309" w14:textId="77777777" w:rsidR="00900A15" w:rsidRDefault="00900A15">
      <w:pPr>
        <w:rPr>
          <w:rFonts w:ascii="Arial" w:eastAsia="Arial" w:hAnsi="Arial" w:cs="Arial"/>
          <w:b/>
          <w:bCs/>
          <w:sz w:val="22"/>
          <w:szCs w:val="22"/>
          <w:u w:val="single"/>
        </w:rPr>
      </w:pPr>
      <w:r>
        <w:rPr>
          <w:rFonts w:ascii="Arial" w:eastAsia="Arial" w:hAnsi="Arial" w:cs="Arial"/>
          <w:b/>
          <w:bCs/>
          <w:sz w:val="22"/>
          <w:szCs w:val="22"/>
          <w:u w:val="single"/>
        </w:rPr>
        <w:br w:type="page"/>
      </w:r>
    </w:p>
    <w:p w14:paraId="00A09641" w14:textId="77777777" w:rsidR="00900A15" w:rsidRDefault="00900A15" w:rsidP="00F3435B">
      <w:pPr>
        <w:spacing w:line="360" w:lineRule="auto"/>
        <w:jc w:val="both"/>
        <w:rPr>
          <w:rFonts w:ascii="Arial" w:eastAsia="Arial" w:hAnsi="Arial" w:cs="Arial"/>
          <w:b/>
          <w:bCs/>
          <w:sz w:val="22"/>
          <w:szCs w:val="22"/>
          <w:u w:val="single"/>
        </w:rPr>
      </w:pPr>
    </w:p>
    <w:p w14:paraId="32A8C404" w14:textId="18EE14CC" w:rsidR="3D8EFE3D" w:rsidRDefault="3D8EFE3D" w:rsidP="00F3435B">
      <w:pPr>
        <w:spacing w:line="360" w:lineRule="auto"/>
        <w:jc w:val="both"/>
        <w:rPr>
          <w:rFonts w:ascii="Arial" w:eastAsia="Arial" w:hAnsi="Arial" w:cs="Arial"/>
          <w:b/>
          <w:bCs/>
          <w:sz w:val="22"/>
          <w:szCs w:val="22"/>
          <w:u w:val="single"/>
        </w:rPr>
      </w:pPr>
      <w:r w:rsidRPr="3D8EFE3D">
        <w:rPr>
          <w:rFonts w:ascii="Arial" w:eastAsia="Arial" w:hAnsi="Arial" w:cs="Arial"/>
          <w:b/>
          <w:bCs/>
          <w:sz w:val="22"/>
          <w:szCs w:val="22"/>
          <w:u w:val="single"/>
        </w:rPr>
        <w:t>Ethnic Minority</w:t>
      </w:r>
    </w:p>
    <w:p w14:paraId="28616E11" w14:textId="08725D07" w:rsidR="3D8EFE3D" w:rsidRPr="003F02BB" w:rsidRDefault="3D8EFE3D" w:rsidP="003F02BB">
      <w:pPr>
        <w:pStyle w:val="ListParagraph"/>
        <w:numPr>
          <w:ilvl w:val="0"/>
          <w:numId w:val="22"/>
        </w:numPr>
        <w:spacing w:line="360" w:lineRule="auto"/>
        <w:rPr>
          <w:rStyle w:val="Hyperlink"/>
          <w:rFonts w:ascii="Arial" w:eastAsia="Arial" w:hAnsi="Arial" w:cs="Arial"/>
          <w:sz w:val="22"/>
          <w:szCs w:val="22"/>
          <w:lang w:eastAsia="en-US"/>
        </w:rPr>
      </w:pPr>
      <w:r w:rsidRPr="003F02BB">
        <w:rPr>
          <w:rFonts w:ascii="Arial" w:eastAsia="Arial" w:hAnsi="Arial" w:cs="Arial"/>
          <w:sz w:val="22"/>
          <w:szCs w:val="22"/>
        </w:rPr>
        <w:t>A survey commissioned by Jo’s Trust found that ethnic minority women of screening age were more likely than white women to say they had never attended a cervical screening (12% vs 8%). 30% of Asian women reported not knowing what cervical screening is</w:t>
      </w:r>
      <w:r w:rsidR="002132DA" w:rsidRPr="003F02BB">
        <w:rPr>
          <w:rFonts w:ascii="Arial" w:eastAsia="Arial" w:hAnsi="Arial" w:cs="Arial"/>
          <w:sz w:val="22"/>
          <w:szCs w:val="22"/>
        </w:rPr>
        <w:t>.</w:t>
      </w:r>
      <w:bookmarkStart w:id="4" w:name="_Ref94112071"/>
      <w:r w:rsidR="002132DA">
        <w:rPr>
          <w:rStyle w:val="FootnoteReference"/>
          <w:rFonts w:ascii="Arial" w:eastAsia="Arial" w:hAnsi="Arial" w:cs="Arial"/>
          <w:sz w:val="22"/>
          <w:szCs w:val="22"/>
        </w:rPr>
        <w:footnoteReference w:id="10"/>
      </w:r>
      <w:bookmarkEnd w:id="4"/>
      <w:r w:rsidR="002132DA" w:rsidRPr="003F02BB">
        <w:rPr>
          <w:rStyle w:val="Hyperlink"/>
          <w:rFonts w:ascii="Arial" w:eastAsia="Arial" w:hAnsi="Arial" w:cs="Arial"/>
          <w:sz w:val="22"/>
          <w:szCs w:val="22"/>
          <w:lang w:eastAsia="en-US"/>
        </w:rPr>
        <w:t xml:space="preserve"> </w:t>
      </w:r>
    </w:p>
    <w:p w14:paraId="475C3DB2" w14:textId="4AEECCFE" w:rsidR="3D8EFE3D" w:rsidRPr="009010A1" w:rsidRDefault="3D8EFE3D" w:rsidP="00EF36A8">
      <w:pPr>
        <w:pStyle w:val="ListParagraph"/>
        <w:numPr>
          <w:ilvl w:val="0"/>
          <w:numId w:val="3"/>
        </w:numPr>
        <w:spacing w:line="360" w:lineRule="auto"/>
        <w:rPr>
          <w:rFonts w:ascii="Helvetica" w:eastAsia="Helvetica" w:hAnsi="Helvetica" w:cs="Helvetica"/>
          <w:sz w:val="23"/>
          <w:szCs w:val="23"/>
        </w:rPr>
      </w:pPr>
      <w:r w:rsidRPr="009010A1">
        <w:rPr>
          <w:rFonts w:ascii="Arial" w:eastAsia="Arial" w:hAnsi="Arial" w:cs="Arial"/>
          <w:sz w:val="22"/>
          <w:szCs w:val="22"/>
        </w:rPr>
        <w:t>Poor understanding of what the test was for and why it was important has been highlighted as a barrier to cervical screening, with twice as many ethnic minority  women (30%) as white women (14%) saying that better knowledge about the test and its importance would encourage them to attend the screening</w:t>
      </w:r>
      <w:r w:rsidR="002132DA" w:rsidRPr="009010A1">
        <w:rPr>
          <w:rFonts w:ascii="Arial" w:eastAsia="Arial" w:hAnsi="Arial" w:cs="Arial"/>
          <w:sz w:val="22"/>
          <w:szCs w:val="22"/>
        </w:rPr>
        <w:t>.</w:t>
      </w:r>
      <w:r w:rsidR="00900A15" w:rsidRPr="009010A1" w:rsidDel="00900A15">
        <w:rPr>
          <w:rFonts w:ascii="Arial" w:eastAsia="Arial" w:hAnsi="Arial" w:cs="Arial"/>
          <w:sz w:val="22"/>
          <w:szCs w:val="22"/>
          <w:vertAlign w:val="superscript"/>
        </w:rPr>
        <w:t xml:space="preserve"> </w:t>
      </w:r>
      <w:r w:rsidR="009010A1" w:rsidRPr="009010A1">
        <w:rPr>
          <w:rFonts w:ascii="Arial" w:eastAsia="Arial" w:hAnsi="Arial" w:cs="Arial"/>
          <w:sz w:val="22"/>
          <w:szCs w:val="22"/>
          <w:vertAlign w:val="superscript"/>
        </w:rPr>
        <w:fldChar w:fldCharType="begin"/>
      </w:r>
      <w:r w:rsidR="009010A1" w:rsidRPr="009010A1">
        <w:rPr>
          <w:rFonts w:ascii="Arial" w:eastAsia="Arial" w:hAnsi="Arial" w:cs="Arial"/>
          <w:sz w:val="22"/>
          <w:szCs w:val="22"/>
          <w:vertAlign w:val="superscript"/>
        </w:rPr>
        <w:instrText xml:space="preserve"> NOTEREF _Ref94112071 \h </w:instrText>
      </w:r>
      <w:r w:rsidR="009010A1" w:rsidRPr="009010A1">
        <w:rPr>
          <w:rFonts w:ascii="Arial" w:eastAsia="Arial" w:hAnsi="Arial" w:cs="Arial"/>
          <w:sz w:val="22"/>
          <w:szCs w:val="22"/>
          <w:vertAlign w:val="superscript"/>
        </w:rPr>
      </w:r>
      <w:r w:rsidR="009010A1" w:rsidRPr="009010A1">
        <w:rPr>
          <w:rFonts w:ascii="Arial" w:eastAsia="Arial" w:hAnsi="Arial" w:cs="Arial"/>
          <w:sz w:val="22"/>
          <w:szCs w:val="22"/>
          <w:vertAlign w:val="superscript"/>
        </w:rPr>
        <w:fldChar w:fldCharType="separate"/>
      </w:r>
      <w:r w:rsidR="009010A1" w:rsidRPr="009010A1">
        <w:rPr>
          <w:rFonts w:ascii="Arial" w:eastAsia="Arial" w:hAnsi="Arial" w:cs="Arial"/>
          <w:sz w:val="22"/>
          <w:szCs w:val="22"/>
          <w:vertAlign w:val="superscript"/>
        </w:rPr>
        <w:t>9</w:t>
      </w:r>
      <w:r w:rsidR="009010A1" w:rsidRPr="009010A1">
        <w:rPr>
          <w:rFonts w:ascii="Arial" w:eastAsia="Arial" w:hAnsi="Arial" w:cs="Arial"/>
          <w:sz w:val="22"/>
          <w:szCs w:val="22"/>
          <w:vertAlign w:val="superscript"/>
        </w:rPr>
        <w:fldChar w:fldCharType="end"/>
      </w:r>
      <w:r w:rsidRPr="009010A1">
        <w:rPr>
          <w:rFonts w:ascii="Helvetica" w:eastAsia="Helvetica" w:hAnsi="Helvetica" w:cs="Helvetica"/>
          <w:sz w:val="23"/>
          <w:szCs w:val="23"/>
        </w:rPr>
        <w:t xml:space="preserve"> </w:t>
      </w:r>
    </w:p>
    <w:p w14:paraId="070EFBFB" w14:textId="66B339EE" w:rsidR="3D8EFE3D" w:rsidRPr="00D818D2" w:rsidRDefault="3D8EFE3D" w:rsidP="00E85FF7">
      <w:pPr>
        <w:spacing w:line="360" w:lineRule="auto"/>
        <w:rPr>
          <w:rFonts w:ascii="Arial" w:eastAsia="Arial" w:hAnsi="Arial" w:cs="Arial"/>
          <w:b/>
          <w:bCs/>
          <w:color w:val="000000" w:themeColor="text1"/>
          <w:sz w:val="22"/>
          <w:szCs w:val="22"/>
          <w:u w:val="single"/>
        </w:rPr>
      </w:pPr>
      <w:r w:rsidRPr="00D818D2">
        <w:rPr>
          <w:rFonts w:ascii="Arial" w:eastAsia="Arial" w:hAnsi="Arial" w:cs="Arial"/>
          <w:b/>
          <w:bCs/>
          <w:color w:val="000000" w:themeColor="text1"/>
          <w:sz w:val="22"/>
          <w:szCs w:val="22"/>
          <w:u w:val="single"/>
        </w:rPr>
        <w:t>Risk factors</w:t>
      </w:r>
    </w:p>
    <w:p w14:paraId="27D68434" w14:textId="52496C84" w:rsidR="3D8EFE3D" w:rsidRPr="002132DA" w:rsidRDefault="3D8EFE3D" w:rsidP="00E85FF7">
      <w:pPr>
        <w:pStyle w:val="ListParagraph"/>
        <w:numPr>
          <w:ilvl w:val="0"/>
          <w:numId w:val="10"/>
        </w:numPr>
        <w:spacing w:line="360" w:lineRule="auto"/>
        <w:rPr>
          <w:rFonts w:ascii="Arial" w:hAnsi="Arial" w:cs="Arial"/>
          <w:color w:val="0B0C0C"/>
          <w:sz w:val="22"/>
          <w:szCs w:val="22"/>
        </w:rPr>
      </w:pPr>
      <w:r w:rsidRPr="3D8EFE3D">
        <w:rPr>
          <w:rFonts w:ascii="Arial" w:eastAsia="Arial" w:hAnsi="Arial" w:cs="Arial"/>
          <w:color w:val="000000" w:themeColor="text1"/>
          <w:sz w:val="22"/>
          <w:szCs w:val="22"/>
        </w:rPr>
        <w:t xml:space="preserve">Most cases of cervical cancer are caused by </w:t>
      </w:r>
      <w:r w:rsidR="00D229D9">
        <w:rPr>
          <w:rFonts w:ascii="Arial" w:eastAsia="Arial" w:hAnsi="Arial" w:cs="Arial"/>
          <w:color w:val="000000" w:themeColor="text1"/>
          <w:sz w:val="22"/>
          <w:szCs w:val="22"/>
        </w:rPr>
        <w:t>H</w:t>
      </w:r>
      <w:r w:rsidRPr="3D8EFE3D">
        <w:rPr>
          <w:rFonts w:ascii="Arial" w:eastAsia="Arial" w:hAnsi="Arial" w:cs="Arial"/>
          <w:color w:val="000000" w:themeColor="text1"/>
          <w:sz w:val="22"/>
          <w:szCs w:val="22"/>
        </w:rPr>
        <w:t xml:space="preserve">uman </w:t>
      </w:r>
      <w:r w:rsidR="00D229D9">
        <w:rPr>
          <w:rFonts w:ascii="Arial" w:eastAsia="Arial" w:hAnsi="Arial" w:cs="Arial"/>
          <w:color w:val="000000" w:themeColor="text1"/>
          <w:sz w:val="22"/>
          <w:szCs w:val="22"/>
        </w:rPr>
        <w:t>P</w:t>
      </w:r>
      <w:r w:rsidRPr="3D8EFE3D">
        <w:rPr>
          <w:rFonts w:ascii="Arial" w:eastAsia="Arial" w:hAnsi="Arial" w:cs="Arial"/>
          <w:color w:val="000000" w:themeColor="text1"/>
          <w:sz w:val="22"/>
          <w:szCs w:val="22"/>
        </w:rPr>
        <w:t>apillomavirus (HPV) which is a common virus that 4 out of 5 (80%) of us will have at some point during our lives</w:t>
      </w:r>
      <w:r w:rsidR="0074474C">
        <w:rPr>
          <w:rFonts w:ascii="Arial" w:eastAsia="Arial" w:hAnsi="Arial" w:cs="Arial"/>
          <w:color w:val="000000" w:themeColor="text1"/>
          <w:sz w:val="22"/>
          <w:szCs w:val="22"/>
        </w:rPr>
        <w:t>.</w:t>
      </w:r>
      <w:r w:rsidRPr="3D8EFE3D">
        <w:rPr>
          <w:rFonts w:ascii="Arial" w:eastAsia="Arial" w:hAnsi="Arial" w:cs="Arial"/>
          <w:sz w:val="22"/>
          <w:szCs w:val="22"/>
        </w:rPr>
        <w:t xml:space="preserve"> </w:t>
      </w:r>
    </w:p>
    <w:p w14:paraId="706E1463" w14:textId="2BCFBC08" w:rsidR="3D8EFE3D" w:rsidRPr="002132DA" w:rsidRDefault="3D8EFE3D" w:rsidP="00E85FF7">
      <w:pPr>
        <w:pStyle w:val="CommentText"/>
        <w:numPr>
          <w:ilvl w:val="0"/>
          <w:numId w:val="2"/>
        </w:numPr>
        <w:spacing w:line="360" w:lineRule="auto"/>
        <w:rPr>
          <w:rStyle w:val="Hyperlink"/>
          <w:rFonts w:ascii="Arial" w:hAnsi="Arial" w:cs="Arial"/>
          <w:color w:val="auto"/>
          <w:sz w:val="22"/>
          <w:szCs w:val="22"/>
          <w:u w:val="none"/>
        </w:rPr>
      </w:pPr>
      <w:r w:rsidRPr="3D8EFE3D">
        <w:rPr>
          <w:rFonts w:ascii="Arial" w:eastAsia="Arial" w:hAnsi="Arial" w:cs="Arial"/>
          <w:color w:val="333333"/>
          <w:sz w:val="22"/>
          <w:szCs w:val="22"/>
          <w:lang w:val="en"/>
        </w:rPr>
        <w:t>HPV spreads through close skin-to-skin contact of the genital area, not just from penetrative sex. This includes vaginal, oral or anal sex; any skin-to-skin contact of the genital area; sharing sex toys</w:t>
      </w:r>
      <w:r w:rsidRPr="00CB2CF1">
        <w:rPr>
          <w:rFonts w:ascii="Arial" w:eastAsia="Arial" w:hAnsi="Arial" w:cs="Arial"/>
          <w:color w:val="333333"/>
          <w:sz w:val="22"/>
          <w:szCs w:val="22"/>
          <w:lang w:val="en"/>
        </w:rPr>
        <w:t xml:space="preserve">. </w:t>
      </w:r>
      <w:r w:rsidR="00CB2CF1" w:rsidRPr="00CB2CF1">
        <w:rPr>
          <w:rFonts w:ascii="Arial" w:hAnsi="Arial" w:cs="Arial"/>
          <w:color w:val="0B0C0C"/>
          <w:sz w:val="22"/>
          <w:szCs w:val="22"/>
          <w:shd w:val="clear" w:color="auto" w:fill="FFFFFF"/>
        </w:rPr>
        <w:t>It can stay at very low or undetectable levels and not cause any problems. This means an </w:t>
      </w:r>
      <w:r w:rsidR="00CB2CF1" w:rsidRPr="00CB2CF1">
        <w:rPr>
          <w:rFonts w:ascii="Arial" w:hAnsi="Arial" w:cs="Arial"/>
          <w:sz w:val="22"/>
          <w:szCs w:val="22"/>
        </w:rPr>
        <w:t>HPV</w:t>
      </w:r>
      <w:r w:rsidR="00CB2CF1" w:rsidRPr="00CB2CF1">
        <w:rPr>
          <w:rFonts w:ascii="Arial" w:hAnsi="Arial" w:cs="Arial"/>
          <w:color w:val="0B0C0C"/>
          <w:sz w:val="22"/>
          <w:szCs w:val="22"/>
          <w:shd w:val="clear" w:color="auto" w:fill="FFFFFF"/>
        </w:rPr>
        <w:t> infection may have come from a partner a long time ago.</w:t>
      </w:r>
    </w:p>
    <w:p w14:paraId="5F50C1BC" w14:textId="5B6D4D5B" w:rsidR="3D8EFE3D" w:rsidRPr="002132DA" w:rsidRDefault="3D8EFE3D" w:rsidP="00F3435B">
      <w:pPr>
        <w:jc w:val="both"/>
        <w:rPr>
          <w:rFonts w:ascii="Arial" w:eastAsia="Arial" w:hAnsi="Arial" w:cs="Arial"/>
          <w:sz w:val="16"/>
          <w:szCs w:val="16"/>
        </w:rPr>
      </w:pPr>
      <w:r w:rsidRPr="3D8EFE3D">
        <w:rPr>
          <w:rFonts w:ascii="Arial" w:eastAsia="Arial" w:hAnsi="Arial" w:cs="Arial"/>
          <w:sz w:val="16"/>
          <w:szCs w:val="16"/>
        </w:rPr>
        <w:t xml:space="preserve"> </w:t>
      </w:r>
    </w:p>
    <w:p w14:paraId="1D3AEE2A" w14:textId="6426E9F9" w:rsidR="001E4FA0" w:rsidRPr="00D818D2" w:rsidRDefault="3D8EFE3D" w:rsidP="00F3435B">
      <w:pPr>
        <w:pStyle w:val="paragraph"/>
        <w:spacing w:before="0" w:beforeAutospacing="0" w:after="0" w:afterAutospacing="0" w:line="360" w:lineRule="auto"/>
        <w:jc w:val="both"/>
        <w:textAlignment w:val="baseline"/>
        <w:rPr>
          <w:rFonts w:ascii="Arial" w:eastAsia="Arial" w:hAnsi="Arial" w:cs="Arial"/>
          <w:b/>
          <w:bCs/>
          <w:color w:val="000000" w:themeColor="text1"/>
          <w:sz w:val="22"/>
          <w:szCs w:val="22"/>
        </w:rPr>
      </w:pPr>
      <w:r w:rsidRPr="00D818D2">
        <w:rPr>
          <w:rStyle w:val="normaltextrun"/>
          <w:rFonts w:ascii="Arial" w:hAnsi="Arial" w:cs="Arial"/>
          <w:b/>
          <w:bCs/>
          <w:color w:val="000000" w:themeColor="text1"/>
          <w:sz w:val="22"/>
          <w:szCs w:val="22"/>
        </w:rPr>
        <w:t> </w:t>
      </w:r>
      <w:r w:rsidRPr="00D818D2">
        <w:rPr>
          <w:rStyle w:val="normaltextrun"/>
          <w:rFonts w:ascii="Arial" w:hAnsi="Arial" w:cs="Arial"/>
          <w:b/>
          <w:bCs/>
          <w:color w:val="000000" w:themeColor="text1"/>
          <w:sz w:val="22"/>
          <w:szCs w:val="22"/>
          <w:u w:val="single"/>
          <w:lang w:val="en-US"/>
        </w:rPr>
        <w:t>Cervical cancer incidence </w:t>
      </w:r>
      <w:r w:rsidRPr="00D818D2">
        <w:rPr>
          <w:rStyle w:val="eop"/>
          <w:rFonts w:ascii="Arial" w:hAnsi="Arial" w:cs="Arial"/>
          <w:b/>
          <w:bCs/>
          <w:color w:val="000000" w:themeColor="text1"/>
          <w:sz w:val="22"/>
          <w:szCs w:val="22"/>
        </w:rPr>
        <w:t> </w:t>
      </w:r>
    </w:p>
    <w:p w14:paraId="78CF7E52" w14:textId="437B20B5" w:rsidR="001E4FA0" w:rsidRPr="009019CF" w:rsidRDefault="3D8EFE3D" w:rsidP="00CB3837">
      <w:pPr>
        <w:pStyle w:val="paragraph"/>
        <w:numPr>
          <w:ilvl w:val="0"/>
          <w:numId w:val="15"/>
        </w:numPr>
        <w:spacing w:before="0" w:beforeAutospacing="0" w:after="0" w:afterAutospacing="0" w:line="360" w:lineRule="auto"/>
        <w:jc w:val="both"/>
        <w:textAlignment w:val="baseline"/>
        <w:rPr>
          <w:rFonts w:ascii="Arial" w:hAnsi="Arial" w:cs="Arial"/>
          <w:sz w:val="22"/>
          <w:szCs w:val="22"/>
          <w:vertAlign w:val="superscript"/>
        </w:rPr>
      </w:pPr>
      <w:r w:rsidRPr="3D8EFE3D">
        <w:rPr>
          <w:rStyle w:val="normaltextrun"/>
          <w:rFonts w:ascii="Arial" w:hAnsi="Arial" w:cs="Arial"/>
          <w:color w:val="000000" w:themeColor="text1"/>
          <w:sz w:val="22"/>
          <w:szCs w:val="22"/>
          <w:lang w:val="en-US"/>
        </w:rPr>
        <w:t>Around 2,700 women are diagnosed with cervical cancer each year in England</w:t>
      </w:r>
      <w:r w:rsidR="009019CF">
        <w:rPr>
          <w:rStyle w:val="normaltextrun"/>
          <w:rFonts w:ascii="Arial" w:hAnsi="Arial" w:cs="Arial"/>
          <w:color w:val="000000" w:themeColor="text1"/>
          <w:sz w:val="22"/>
          <w:szCs w:val="22"/>
          <w:lang w:val="en-US"/>
        </w:rPr>
        <w:t>.</w:t>
      </w:r>
      <w:bookmarkStart w:id="5" w:name="_Ref94175682"/>
      <w:r w:rsidR="002B3450">
        <w:rPr>
          <w:rStyle w:val="FootnoteReference"/>
          <w:rFonts w:ascii="Arial" w:hAnsi="Arial" w:cs="Arial"/>
          <w:color w:val="000000" w:themeColor="text1"/>
          <w:sz w:val="22"/>
          <w:szCs w:val="22"/>
          <w:lang w:val="en-US"/>
        </w:rPr>
        <w:footnoteReference w:id="11"/>
      </w:r>
      <w:bookmarkEnd w:id="5"/>
      <w:r w:rsidRPr="009019CF">
        <w:rPr>
          <w:rStyle w:val="eop"/>
          <w:rFonts w:ascii="Arial" w:hAnsi="Arial" w:cs="Arial"/>
          <w:color w:val="000000" w:themeColor="text1"/>
          <w:sz w:val="22"/>
          <w:szCs w:val="22"/>
          <w:vertAlign w:val="superscript"/>
        </w:rPr>
        <w:t> </w:t>
      </w:r>
    </w:p>
    <w:p w14:paraId="48795A4B" w14:textId="2168538C" w:rsidR="00E85FF7" w:rsidRDefault="001E4FA0" w:rsidP="00E85FF7">
      <w:pPr>
        <w:pStyle w:val="paragraph"/>
        <w:numPr>
          <w:ilvl w:val="0"/>
          <w:numId w:val="15"/>
        </w:numPr>
        <w:spacing w:before="0" w:beforeAutospacing="0" w:after="0" w:afterAutospacing="0" w:line="360" w:lineRule="auto"/>
        <w:jc w:val="both"/>
        <w:textAlignment w:val="baseline"/>
        <w:rPr>
          <w:rFonts w:ascii="Arial" w:hAnsi="Arial" w:cs="Arial"/>
          <w:sz w:val="22"/>
          <w:szCs w:val="22"/>
        </w:rPr>
      </w:pPr>
      <w:r w:rsidRPr="00E85FF7">
        <w:rPr>
          <w:rStyle w:val="normaltextrun"/>
          <w:rFonts w:ascii="Arial" w:hAnsi="Arial" w:cs="Arial"/>
          <w:color w:val="000000"/>
          <w:sz w:val="22"/>
          <w:szCs w:val="22"/>
          <w:lang w:val="en-US"/>
        </w:rPr>
        <w:t>Seven women are diagnosed with cervical cancer every day in Englan</w:t>
      </w:r>
      <w:r w:rsidR="009019CF" w:rsidRPr="00E85FF7">
        <w:rPr>
          <w:rStyle w:val="normaltextrun"/>
          <w:rFonts w:ascii="Arial" w:hAnsi="Arial" w:cs="Arial"/>
          <w:color w:val="000000"/>
          <w:sz w:val="22"/>
          <w:szCs w:val="22"/>
          <w:lang w:val="en-US"/>
        </w:rPr>
        <w:t>d.</w:t>
      </w:r>
      <w:r w:rsidR="003551D4" w:rsidRPr="003551D4">
        <w:rPr>
          <w:rStyle w:val="normaltextrun"/>
          <w:rFonts w:ascii="Arial" w:hAnsi="Arial" w:cs="Arial"/>
          <w:color w:val="000000"/>
          <w:sz w:val="22"/>
          <w:szCs w:val="22"/>
          <w:vertAlign w:val="superscript"/>
          <w:lang w:val="en-US"/>
        </w:rPr>
        <w:fldChar w:fldCharType="begin"/>
      </w:r>
      <w:r w:rsidR="003551D4" w:rsidRPr="003551D4">
        <w:rPr>
          <w:rStyle w:val="normaltextrun"/>
          <w:rFonts w:ascii="Arial" w:hAnsi="Arial" w:cs="Arial"/>
          <w:color w:val="000000"/>
          <w:sz w:val="22"/>
          <w:szCs w:val="22"/>
          <w:vertAlign w:val="superscript"/>
          <w:lang w:val="en-US"/>
        </w:rPr>
        <w:instrText xml:space="preserve"> NOTEREF _Ref94175682 \h </w:instrText>
      </w:r>
      <w:r w:rsidR="003551D4">
        <w:rPr>
          <w:rStyle w:val="normaltextrun"/>
          <w:rFonts w:ascii="Arial" w:hAnsi="Arial" w:cs="Arial"/>
          <w:color w:val="000000"/>
          <w:sz w:val="22"/>
          <w:szCs w:val="22"/>
          <w:vertAlign w:val="superscript"/>
          <w:lang w:val="en-US"/>
        </w:rPr>
        <w:instrText xml:space="preserve"> \* MERGEFORMAT </w:instrText>
      </w:r>
      <w:r w:rsidR="003551D4" w:rsidRPr="003551D4">
        <w:rPr>
          <w:rStyle w:val="normaltextrun"/>
          <w:rFonts w:ascii="Arial" w:hAnsi="Arial" w:cs="Arial"/>
          <w:color w:val="000000"/>
          <w:sz w:val="22"/>
          <w:szCs w:val="22"/>
          <w:vertAlign w:val="superscript"/>
          <w:lang w:val="en-US"/>
        </w:rPr>
      </w:r>
      <w:r w:rsidR="003551D4" w:rsidRPr="003551D4">
        <w:rPr>
          <w:rStyle w:val="normaltextrun"/>
          <w:rFonts w:ascii="Arial" w:hAnsi="Arial" w:cs="Arial"/>
          <w:color w:val="000000"/>
          <w:sz w:val="22"/>
          <w:szCs w:val="22"/>
          <w:vertAlign w:val="superscript"/>
          <w:lang w:val="en-US"/>
        </w:rPr>
        <w:fldChar w:fldCharType="separate"/>
      </w:r>
      <w:r w:rsidR="003551D4" w:rsidRPr="003551D4">
        <w:rPr>
          <w:rStyle w:val="normaltextrun"/>
          <w:rFonts w:ascii="Arial" w:hAnsi="Arial" w:cs="Arial"/>
          <w:color w:val="000000"/>
          <w:sz w:val="22"/>
          <w:szCs w:val="22"/>
          <w:vertAlign w:val="superscript"/>
          <w:lang w:val="en-US"/>
        </w:rPr>
        <w:t>10</w:t>
      </w:r>
      <w:r w:rsidR="003551D4" w:rsidRPr="003551D4">
        <w:rPr>
          <w:rStyle w:val="normaltextrun"/>
          <w:rFonts w:ascii="Arial" w:hAnsi="Arial" w:cs="Arial"/>
          <w:color w:val="000000"/>
          <w:sz w:val="22"/>
          <w:szCs w:val="22"/>
          <w:vertAlign w:val="superscript"/>
          <w:lang w:val="en-US"/>
        </w:rPr>
        <w:fldChar w:fldCharType="end"/>
      </w:r>
      <w:r w:rsidR="003551D4" w:rsidRPr="003551D4">
        <w:rPr>
          <w:rFonts w:ascii="Arial" w:hAnsi="Arial" w:cs="Arial"/>
          <w:sz w:val="22"/>
          <w:szCs w:val="22"/>
          <w:vertAlign w:val="superscript"/>
        </w:rPr>
        <w:t xml:space="preserve"> </w:t>
      </w:r>
    </w:p>
    <w:p w14:paraId="0E2B9B5C" w14:textId="39F3C2E8" w:rsidR="003551D4" w:rsidRPr="003551D4" w:rsidRDefault="001E4FA0" w:rsidP="00CE4FAA">
      <w:pPr>
        <w:pStyle w:val="paragraph"/>
        <w:numPr>
          <w:ilvl w:val="0"/>
          <w:numId w:val="15"/>
        </w:numPr>
        <w:spacing w:before="0" w:beforeAutospacing="0" w:after="0" w:afterAutospacing="0" w:line="360" w:lineRule="auto"/>
        <w:jc w:val="both"/>
        <w:textAlignment w:val="baseline"/>
        <w:rPr>
          <w:rStyle w:val="normaltextrun"/>
          <w:rFonts w:ascii="Segoe UI" w:hAnsi="Segoe UI" w:cs="Segoe UI"/>
          <w:sz w:val="18"/>
          <w:szCs w:val="18"/>
          <w:lang w:val="en-US"/>
        </w:rPr>
      </w:pPr>
      <w:r w:rsidRPr="003551D4">
        <w:rPr>
          <w:rStyle w:val="normaltextrun"/>
          <w:rFonts w:ascii="Arial" w:hAnsi="Arial" w:cs="Arial"/>
          <w:color w:val="000000"/>
          <w:sz w:val="22"/>
          <w:szCs w:val="22"/>
          <w:lang w:val="en-US"/>
        </w:rPr>
        <w:t>Cervical cancer is the 11</w:t>
      </w:r>
      <w:r w:rsidRPr="003551D4">
        <w:rPr>
          <w:rStyle w:val="normaltextrun"/>
          <w:rFonts w:ascii="Arial" w:hAnsi="Arial" w:cs="Arial"/>
          <w:color w:val="000000"/>
          <w:sz w:val="17"/>
          <w:szCs w:val="17"/>
          <w:vertAlign w:val="superscript"/>
          <w:lang w:val="en-US"/>
        </w:rPr>
        <w:t>th</w:t>
      </w:r>
      <w:r w:rsidRPr="003551D4">
        <w:rPr>
          <w:rStyle w:val="normaltextrun"/>
          <w:rFonts w:ascii="Arial" w:hAnsi="Arial" w:cs="Arial"/>
          <w:color w:val="000000"/>
          <w:sz w:val="22"/>
          <w:szCs w:val="22"/>
          <w:lang w:val="en-US"/>
        </w:rPr>
        <w:t> most common cancer in women in England</w:t>
      </w:r>
      <w:r w:rsidR="003551D4" w:rsidRPr="003551D4">
        <w:rPr>
          <w:rStyle w:val="normaltextrun"/>
          <w:rFonts w:ascii="Arial" w:hAnsi="Arial" w:cs="Arial"/>
          <w:color w:val="000000"/>
          <w:sz w:val="20"/>
          <w:szCs w:val="22"/>
          <w:vertAlign w:val="superscript"/>
          <w:lang w:val="en-US"/>
        </w:rPr>
        <w:fldChar w:fldCharType="begin"/>
      </w:r>
      <w:r w:rsidR="003551D4" w:rsidRPr="003551D4">
        <w:rPr>
          <w:rStyle w:val="normaltextrun"/>
          <w:rFonts w:ascii="Arial" w:hAnsi="Arial" w:cs="Arial"/>
          <w:color w:val="000000"/>
          <w:sz w:val="20"/>
          <w:szCs w:val="22"/>
          <w:vertAlign w:val="superscript"/>
          <w:lang w:val="en-US"/>
        </w:rPr>
        <w:instrText xml:space="preserve"> NOTEREF _Ref94175682 \h  \* MERGEFORMAT </w:instrText>
      </w:r>
      <w:r w:rsidR="003551D4" w:rsidRPr="003551D4">
        <w:rPr>
          <w:rStyle w:val="normaltextrun"/>
          <w:rFonts w:ascii="Arial" w:hAnsi="Arial" w:cs="Arial"/>
          <w:color w:val="000000"/>
          <w:sz w:val="20"/>
          <w:szCs w:val="22"/>
          <w:vertAlign w:val="superscript"/>
          <w:lang w:val="en-US"/>
        </w:rPr>
      </w:r>
      <w:r w:rsidR="003551D4" w:rsidRPr="003551D4">
        <w:rPr>
          <w:rStyle w:val="normaltextrun"/>
          <w:rFonts w:ascii="Arial" w:hAnsi="Arial" w:cs="Arial"/>
          <w:color w:val="000000"/>
          <w:sz w:val="20"/>
          <w:szCs w:val="22"/>
          <w:vertAlign w:val="superscript"/>
          <w:lang w:val="en-US"/>
        </w:rPr>
        <w:fldChar w:fldCharType="separate"/>
      </w:r>
      <w:r w:rsidR="003551D4" w:rsidRPr="003551D4">
        <w:rPr>
          <w:rStyle w:val="normaltextrun"/>
          <w:rFonts w:ascii="Arial" w:hAnsi="Arial" w:cs="Arial"/>
          <w:color w:val="000000"/>
          <w:sz w:val="20"/>
          <w:szCs w:val="22"/>
          <w:vertAlign w:val="superscript"/>
          <w:lang w:val="en-US"/>
        </w:rPr>
        <w:t>10</w:t>
      </w:r>
      <w:r w:rsidR="003551D4" w:rsidRPr="003551D4">
        <w:rPr>
          <w:rStyle w:val="normaltextrun"/>
          <w:rFonts w:ascii="Arial" w:hAnsi="Arial" w:cs="Arial"/>
          <w:color w:val="000000"/>
          <w:sz w:val="20"/>
          <w:szCs w:val="22"/>
          <w:vertAlign w:val="superscript"/>
          <w:lang w:val="en-US"/>
        </w:rPr>
        <w:fldChar w:fldCharType="end"/>
      </w:r>
    </w:p>
    <w:p w14:paraId="2D97A446" w14:textId="5510D26F" w:rsidR="00E85FF7" w:rsidRPr="003551D4" w:rsidRDefault="001E4FA0" w:rsidP="00076BC1">
      <w:pPr>
        <w:pStyle w:val="paragraph"/>
        <w:numPr>
          <w:ilvl w:val="0"/>
          <w:numId w:val="15"/>
        </w:numPr>
        <w:spacing w:before="0" w:beforeAutospacing="0" w:after="0" w:afterAutospacing="0" w:line="360" w:lineRule="auto"/>
        <w:jc w:val="both"/>
        <w:textAlignment w:val="baseline"/>
        <w:rPr>
          <w:rStyle w:val="normaltextrun"/>
          <w:rFonts w:ascii="Arial" w:hAnsi="Arial" w:cs="Arial"/>
          <w:color w:val="000000" w:themeColor="text1"/>
          <w:sz w:val="22"/>
          <w:szCs w:val="22"/>
          <w:lang w:val="en-US"/>
        </w:rPr>
      </w:pPr>
      <w:r w:rsidRPr="003551D4">
        <w:rPr>
          <w:rStyle w:val="normaltextrun"/>
          <w:rFonts w:ascii="Arial" w:hAnsi="Arial" w:cs="Arial"/>
          <w:color w:val="000000"/>
          <w:sz w:val="22"/>
          <w:szCs w:val="22"/>
          <w:lang w:val="en-US"/>
        </w:rPr>
        <w:t>The latest annual data shows that cervical cancer is the second most common cancer among women under the age of 35 in England</w:t>
      </w:r>
      <w:r w:rsidR="009019CF" w:rsidRPr="003551D4">
        <w:rPr>
          <w:rStyle w:val="normaltextrun"/>
          <w:rFonts w:ascii="Arial" w:hAnsi="Arial" w:cs="Arial"/>
          <w:color w:val="000000"/>
          <w:sz w:val="22"/>
          <w:szCs w:val="22"/>
          <w:lang w:val="en-US"/>
        </w:rPr>
        <w:t>.</w:t>
      </w:r>
      <w:r w:rsidR="003551D4" w:rsidRPr="003551D4">
        <w:rPr>
          <w:rStyle w:val="normaltextrun"/>
          <w:rFonts w:ascii="Arial" w:hAnsi="Arial" w:cs="Arial"/>
          <w:color w:val="000000"/>
          <w:sz w:val="22"/>
          <w:szCs w:val="22"/>
          <w:vertAlign w:val="superscript"/>
          <w:lang w:val="en-US"/>
        </w:rPr>
        <w:fldChar w:fldCharType="begin"/>
      </w:r>
      <w:r w:rsidR="003551D4" w:rsidRPr="003551D4">
        <w:rPr>
          <w:rStyle w:val="normaltextrun"/>
          <w:rFonts w:ascii="Arial" w:hAnsi="Arial" w:cs="Arial"/>
          <w:color w:val="000000"/>
          <w:sz w:val="22"/>
          <w:szCs w:val="22"/>
          <w:vertAlign w:val="superscript"/>
          <w:lang w:val="en-US"/>
        </w:rPr>
        <w:instrText xml:space="preserve"> NOTEREF _Ref94175682 \h  \* MERGEFORMAT </w:instrText>
      </w:r>
      <w:r w:rsidR="003551D4" w:rsidRPr="003551D4">
        <w:rPr>
          <w:rStyle w:val="normaltextrun"/>
          <w:rFonts w:ascii="Arial" w:hAnsi="Arial" w:cs="Arial"/>
          <w:color w:val="000000"/>
          <w:sz w:val="22"/>
          <w:szCs w:val="22"/>
          <w:vertAlign w:val="superscript"/>
          <w:lang w:val="en-US"/>
        </w:rPr>
      </w:r>
      <w:r w:rsidR="003551D4" w:rsidRPr="003551D4">
        <w:rPr>
          <w:rStyle w:val="normaltextrun"/>
          <w:rFonts w:ascii="Arial" w:hAnsi="Arial" w:cs="Arial"/>
          <w:color w:val="000000"/>
          <w:sz w:val="22"/>
          <w:szCs w:val="22"/>
          <w:vertAlign w:val="superscript"/>
          <w:lang w:val="en-US"/>
        </w:rPr>
        <w:fldChar w:fldCharType="separate"/>
      </w:r>
      <w:r w:rsidR="003551D4" w:rsidRPr="003551D4">
        <w:rPr>
          <w:rStyle w:val="normaltextrun"/>
          <w:rFonts w:ascii="Arial" w:hAnsi="Arial" w:cs="Arial"/>
          <w:color w:val="000000"/>
          <w:sz w:val="22"/>
          <w:szCs w:val="22"/>
          <w:vertAlign w:val="superscript"/>
          <w:lang w:val="en-US"/>
        </w:rPr>
        <w:t>10</w:t>
      </w:r>
      <w:r w:rsidR="003551D4" w:rsidRPr="003551D4">
        <w:rPr>
          <w:rStyle w:val="normaltextrun"/>
          <w:rFonts w:ascii="Arial" w:hAnsi="Arial" w:cs="Arial"/>
          <w:color w:val="000000"/>
          <w:sz w:val="22"/>
          <w:szCs w:val="22"/>
          <w:vertAlign w:val="superscript"/>
          <w:lang w:val="en-US"/>
        </w:rPr>
        <w:fldChar w:fldCharType="end"/>
      </w:r>
    </w:p>
    <w:p w14:paraId="5CA72B8E" w14:textId="7289DAB1" w:rsidR="001E4FA0" w:rsidRPr="00D818D2" w:rsidRDefault="3D8EFE3D" w:rsidP="00F3435B">
      <w:pPr>
        <w:pStyle w:val="paragraph"/>
        <w:spacing w:before="0" w:beforeAutospacing="0" w:after="0" w:afterAutospacing="0" w:line="360" w:lineRule="auto"/>
        <w:jc w:val="both"/>
        <w:textAlignment w:val="baseline"/>
        <w:rPr>
          <w:rFonts w:ascii="Segoe UI" w:hAnsi="Segoe UI" w:cs="Segoe UI"/>
          <w:b/>
          <w:bCs/>
          <w:sz w:val="18"/>
          <w:szCs w:val="18"/>
        </w:rPr>
      </w:pPr>
      <w:r w:rsidRPr="3D8EFE3D">
        <w:rPr>
          <w:rStyle w:val="normaltextrun"/>
          <w:rFonts w:ascii="Arial" w:hAnsi="Arial" w:cs="Arial"/>
          <w:color w:val="000000" w:themeColor="text1"/>
          <w:sz w:val="22"/>
          <w:szCs w:val="22"/>
          <w:lang w:val="en-US"/>
        </w:rPr>
        <w:t> </w:t>
      </w:r>
      <w:r w:rsidRPr="00A27207">
        <w:rPr>
          <w:rStyle w:val="normaltextrun"/>
          <w:rFonts w:ascii="Arial" w:hAnsi="Arial" w:cs="Arial"/>
          <w:b/>
          <w:bCs/>
          <w:color w:val="000000" w:themeColor="text1"/>
          <w:sz w:val="22"/>
          <w:szCs w:val="22"/>
          <w:u w:val="single"/>
          <w:lang w:val="en-US"/>
        </w:rPr>
        <w:t>Cervical cancer mortality</w:t>
      </w:r>
      <w:r w:rsidRPr="00D818D2">
        <w:rPr>
          <w:rStyle w:val="eop"/>
          <w:rFonts w:ascii="Arial" w:hAnsi="Arial" w:cs="Arial"/>
          <w:b/>
          <w:bCs/>
          <w:color w:val="000000" w:themeColor="text1"/>
          <w:sz w:val="22"/>
          <w:szCs w:val="22"/>
        </w:rPr>
        <w:t> </w:t>
      </w:r>
    </w:p>
    <w:p w14:paraId="143ED110" w14:textId="774A67BA" w:rsidR="001E4FA0" w:rsidRDefault="001E4FA0" w:rsidP="00B02D8E">
      <w:pPr>
        <w:pStyle w:val="paragraph"/>
        <w:numPr>
          <w:ilvl w:val="0"/>
          <w:numId w:val="21"/>
        </w:numPr>
        <w:spacing w:before="0" w:beforeAutospacing="0" w:after="0" w:afterAutospacing="0" w:line="360" w:lineRule="auto"/>
        <w:ind w:left="720"/>
        <w:jc w:val="both"/>
        <w:textAlignment w:val="baseline"/>
        <w:rPr>
          <w:rFonts w:ascii="Arial" w:hAnsi="Arial" w:cs="Arial"/>
          <w:sz w:val="22"/>
          <w:szCs w:val="22"/>
        </w:rPr>
      </w:pPr>
      <w:r>
        <w:rPr>
          <w:rStyle w:val="normaltextrun"/>
          <w:rFonts w:ascii="Arial" w:hAnsi="Arial" w:cs="Arial"/>
          <w:color w:val="000000"/>
          <w:sz w:val="22"/>
          <w:szCs w:val="22"/>
          <w:lang w:val="en-US"/>
        </w:rPr>
        <w:t>Around 690</w:t>
      </w:r>
      <w:r w:rsidR="0074474C">
        <w:rPr>
          <w:rStyle w:val="normaltextrun"/>
          <w:rFonts w:ascii="Arial" w:hAnsi="Arial" w:cs="Arial"/>
          <w:color w:val="000000"/>
          <w:sz w:val="22"/>
          <w:szCs w:val="22"/>
          <w:lang w:val="en-US"/>
        </w:rPr>
        <w:t xml:space="preserve"> women</w:t>
      </w:r>
      <w:r>
        <w:rPr>
          <w:rStyle w:val="normaltextrun"/>
          <w:rFonts w:ascii="Arial" w:hAnsi="Arial" w:cs="Arial"/>
          <w:color w:val="000000"/>
          <w:sz w:val="22"/>
          <w:szCs w:val="22"/>
          <w:lang w:val="en-US"/>
        </w:rPr>
        <w:t> die from cervical cancer each year in England</w:t>
      </w:r>
      <w:r w:rsidR="009019CF">
        <w:rPr>
          <w:rStyle w:val="normaltextrun"/>
          <w:rFonts w:ascii="Arial" w:hAnsi="Arial" w:cs="Arial"/>
          <w:color w:val="000000"/>
          <w:sz w:val="22"/>
          <w:szCs w:val="22"/>
          <w:lang w:val="en-US"/>
        </w:rPr>
        <w:t>.</w:t>
      </w:r>
      <w:r w:rsidR="002B3450" w:rsidRPr="009019CF" w:rsidDel="002B3450">
        <w:rPr>
          <w:rStyle w:val="normaltextrun"/>
          <w:rFonts w:ascii="Arial" w:hAnsi="Arial" w:cs="Arial"/>
          <w:color w:val="000000"/>
          <w:sz w:val="22"/>
          <w:szCs w:val="22"/>
          <w:vertAlign w:val="superscript"/>
          <w:lang w:val="en-US"/>
        </w:rPr>
        <w:t xml:space="preserve"> </w:t>
      </w:r>
      <w:r w:rsidR="003551D4">
        <w:rPr>
          <w:rStyle w:val="normaltextrun"/>
          <w:rFonts w:ascii="Arial" w:hAnsi="Arial" w:cs="Arial"/>
          <w:color w:val="000000"/>
          <w:sz w:val="22"/>
          <w:szCs w:val="22"/>
          <w:vertAlign w:val="superscript"/>
          <w:lang w:val="en-US"/>
        </w:rPr>
        <w:fldChar w:fldCharType="begin"/>
      </w:r>
      <w:r w:rsidR="003551D4">
        <w:rPr>
          <w:rStyle w:val="normaltextrun"/>
          <w:rFonts w:ascii="Arial" w:hAnsi="Arial" w:cs="Arial"/>
          <w:color w:val="000000"/>
          <w:sz w:val="22"/>
          <w:szCs w:val="22"/>
          <w:vertAlign w:val="superscript"/>
          <w:lang w:val="en-US"/>
        </w:rPr>
        <w:instrText xml:space="preserve"> NOTEREF _Ref94175682 \h </w:instrText>
      </w:r>
      <w:r w:rsidR="003551D4">
        <w:rPr>
          <w:rStyle w:val="normaltextrun"/>
          <w:rFonts w:ascii="Arial" w:hAnsi="Arial" w:cs="Arial"/>
          <w:color w:val="000000"/>
          <w:sz w:val="22"/>
          <w:szCs w:val="22"/>
          <w:vertAlign w:val="superscript"/>
          <w:lang w:val="en-US"/>
        </w:rPr>
      </w:r>
      <w:r w:rsidR="003551D4">
        <w:rPr>
          <w:rStyle w:val="normaltextrun"/>
          <w:rFonts w:ascii="Arial" w:hAnsi="Arial" w:cs="Arial"/>
          <w:color w:val="000000"/>
          <w:sz w:val="22"/>
          <w:szCs w:val="22"/>
          <w:vertAlign w:val="superscript"/>
          <w:lang w:val="en-US"/>
        </w:rPr>
        <w:fldChar w:fldCharType="separate"/>
      </w:r>
      <w:r w:rsidR="003551D4">
        <w:rPr>
          <w:rStyle w:val="normaltextrun"/>
          <w:rFonts w:ascii="Arial" w:hAnsi="Arial" w:cs="Arial"/>
          <w:color w:val="000000"/>
          <w:sz w:val="22"/>
          <w:szCs w:val="22"/>
          <w:vertAlign w:val="superscript"/>
          <w:lang w:val="en-US"/>
        </w:rPr>
        <w:t>10</w:t>
      </w:r>
      <w:r w:rsidR="003551D4">
        <w:rPr>
          <w:rStyle w:val="normaltextrun"/>
          <w:rFonts w:ascii="Arial" w:hAnsi="Arial" w:cs="Arial"/>
          <w:color w:val="000000"/>
          <w:sz w:val="22"/>
          <w:szCs w:val="22"/>
          <w:vertAlign w:val="superscript"/>
          <w:lang w:val="en-US"/>
        </w:rPr>
        <w:fldChar w:fldCharType="end"/>
      </w:r>
    </w:p>
    <w:p w14:paraId="0429D88E" w14:textId="7AEEB995" w:rsidR="00E85FF7" w:rsidRPr="003551D4" w:rsidRDefault="001E4FA0" w:rsidP="00B02D8E">
      <w:pPr>
        <w:pStyle w:val="paragraph"/>
        <w:numPr>
          <w:ilvl w:val="0"/>
          <w:numId w:val="21"/>
        </w:numPr>
        <w:spacing w:before="0" w:beforeAutospacing="0" w:after="0" w:afterAutospacing="0" w:line="360" w:lineRule="auto"/>
        <w:ind w:left="720"/>
        <w:jc w:val="both"/>
        <w:textAlignment w:val="baseline"/>
        <w:rPr>
          <w:rStyle w:val="eop"/>
          <w:rFonts w:ascii="Arial" w:hAnsi="Arial" w:cs="Arial"/>
          <w:color w:val="000000"/>
          <w:sz w:val="22"/>
          <w:szCs w:val="22"/>
          <w:vertAlign w:val="superscript"/>
        </w:rPr>
      </w:pPr>
      <w:r w:rsidRPr="00E85FF7">
        <w:rPr>
          <w:rStyle w:val="normaltextrun"/>
          <w:rFonts w:ascii="Arial" w:hAnsi="Arial" w:cs="Arial"/>
          <w:color w:val="000000"/>
          <w:sz w:val="22"/>
          <w:szCs w:val="22"/>
          <w:lang w:val="en-US"/>
        </w:rPr>
        <w:t>Two women die every day from cervical cancer in Englan</w:t>
      </w:r>
      <w:r w:rsidR="009019CF" w:rsidRPr="00E85FF7">
        <w:rPr>
          <w:rStyle w:val="normaltextrun"/>
          <w:rFonts w:ascii="Arial" w:hAnsi="Arial" w:cs="Arial"/>
          <w:color w:val="000000"/>
          <w:sz w:val="22"/>
          <w:szCs w:val="22"/>
          <w:lang w:val="en-US"/>
        </w:rPr>
        <w:t>d</w:t>
      </w:r>
      <w:r w:rsidR="003551D4" w:rsidRPr="003551D4">
        <w:rPr>
          <w:rStyle w:val="normaltextrun"/>
          <w:rFonts w:ascii="Arial" w:hAnsi="Arial" w:cs="Arial"/>
          <w:color w:val="000000"/>
          <w:sz w:val="22"/>
          <w:szCs w:val="22"/>
          <w:vertAlign w:val="superscript"/>
          <w:lang w:val="en-US"/>
        </w:rPr>
        <w:fldChar w:fldCharType="begin"/>
      </w:r>
      <w:r w:rsidR="003551D4" w:rsidRPr="003551D4">
        <w:rPr>
          <w:rStyle w:val="normaltextrun"/>
          <w:rFonts w:ascii="Arial" w:hAnsi="Arial" w:cs="Arial"/>
          <w:color w:val="000000"/>
          <w:sz w:val="22"/>
          <w:szCs w:val="22"/>
          <w:vertAlign w:val="superscript"/>
          <w:lang w:val="en-US"/>
        </w:rPr>
        <w:instrText xml:space="preserve"> NOTEREF _Ref94175682 \h </w:instrText>
      </w:r>
      <w:r w:rsidR="003551D4">
        <w:rPr>
          <w:rStyle w:val="normaltextrun"/>
          <w:rFonts w:ascii="Arial" w:hAnsi="Arial" w:cs="Arial"/>
          <w:color w:val="000000"/>
          <w:sz w:val="22"/>
          <w:szCs w:val="22"/>
          <w:vertAlign w:val="superscript"/>
          <w:lang w:val="en-US"/>
        </w:rPr>
        <w:instrText xml:space="preserve"> \* MERGEFORMAT </w:instrText>
      </w:r>
      <w:r w:rsidR="003551D4" w:rsidRPr="003551D4">
        <w:rPr>
          <w:rStyle w:val="normaltextrun"/>
          <w:rFonts w:ascii="Arial" w:hAnsi="Arial" w:cs="Arial"/>
          <w:color w:val="000000"/>
          <w:sz w:val="22"/>
          <w:szCs w:val="22"/>
          <w:vertAlign w:val="superscript"/>
          <w:lang w:val="en-US"/>
        </w:rPr>
      </w:r>
      <w:r w:rsidR="003551D4" w:rsidRPr="003551D4">
        <w:rPr>
          <w:rStyle w:val="normaltextrun"/>
          <w:rFonts w:ascii="Arial" w:hAnsi="Arial" w:cs="Arial"/>
          <w:color w:val="000000"/>
          <w:sz w:val="22"/>
          <w:szCs w:val="22"/>
          <w:vertAlign w:val="superscript"/>
          <w:lang w:val="en-US"/>
        </w:rPr>
        <w:fldChar w:fldCharType="separate"/>
      </w:r>
      <w:r w:rsidR="003551D4" w:rsidRPr="003551D4">
        <w:rPr>
          <w:rStyle w:val="normaltextrun"/>
          <w:rFonts w:ascii="Arial" w:hAnsi="Arial" w:cs="Arial"/>
          <w:color w:val="000000"/>
          <w:sz w:val="22"/>
          <w:szCs w:val="22"/>
          <w:vertAlign w:val="superscript"/>
          <w:lang w:val="en-US"/>
        </w:rPr>
        <w:t>10</w:t>
      </w:r>
      <w:r w:rsidR="003551D4" w:rsidRPr="003551D4">
        <w:rPr>
          <w:rStyle w:val="normaltextrun"/>
          <w:rFonts w:ascii="Arial" w:hAnsi="Arial" w:cs="Arial"/>
          <w:color w:val="000000"/>
          <w:sz w:val="22"/>
          <w:szCs w:val="22"/>
          <w:vertAlign w:val="superscript"/>
          <w:lang w:val="en-US"/>
        </w:rPr>
        <w:fldChar w:fldCharType="end"/>
      </w:r>
    </w:p>
    <w:p w14:paraId="52B70196" w14:textId="77777777" w:rsidR="00E85FF7" w:rsidRDefault="00E85FF7" w:rsidP="00B02D8E">
      <w:pPr>
        <w:pStyle w:val="paragraph"/>
        <w:spacing w:before="0" w:beforeAutospacing="0" w:after="0" w:afterAutospacing="0" w:line="360" w:lineRule="auto"/>
        <w:jc w:val="both"/>
        <w:textAlignment w:val="baseline"/>
        <w:rPr>
          <w:rStyle w:val="eop"/>
          <w:rFonts w:ascii="Arial" w:hAnsi="Arial" w:cs="Arial"/>
          <w:color w:val="000000"/>
          <w:sz w:val="22"/>
          <w:szCs w:val="22"/>
          <w:vertAlign w:val="superscript"/>
        </w:rPr>
      </w:pPr>
    </w:p>
    <w:p w14:paraId="0515760D" w14:textId="77777777" w:rsidR="00E85FF7" w:rsidRDefault="00E85FF7" w:rsidP="00F3435B">
      <w:pPr>
        <w:pStyle w:val="paragraph"/>
        <w:spacing w:before="0" w:beforeAutospacing="0" w:after="0" w:afterAutospacing="0" w:line="360" w:lineRule="auto"/>
        <w:jc w:val="both"/>
        <w:textAlignment w:val="baseline"/>
        <w:rPr>
          <w:rStyle w:val="eop"/>
          <w:rFonts w:ascii="Arial" w:hAnsi="Arial" w:cs="Arial"/>
          <w:color w:val="000000"/>
          <w:sz w:val="22"/>
          <w:szCs w:val="22"/>
          <w:vertAlign w:val="superscript"/>
        </w:rPr>
      </w:pPr>
    </w:p>
    <w:p w14:paraId="01C27127" w14:textId="77777777" w:rsidR="007375C0" w:rsidRDefault="007375C0" w:rsidP="00F3435B">
      <w:pPr>
        <w:pStyle w:val="paragraph"/>
        <w:spacing w:before="0" w:beforeAutospacing="0" w:after="0" w:afterAutospacing="0" w:line="360" w:lineRule="auto"/>
        <w:jc w:val="both"/>
        <w:textAlignment w:val="baseline"/>
        <w:rPr>
          <w:rStyle w:val="normaltextrun"/>
          <w:rFonts w:ascii="Arial" w:hAnsi="Arial" w:cs="Arial"/>
          <w:b/>
          <w:bCs/>
          <w:color w:val="000000" w:themeColor="text1"/>
          <w:sz w:val="22"/>
          <w:szCs w:val="22"/>
          <w:u w:val="single"/>
          <w:lang w:val="en-US"/>
        </w:rPr>
      </w:pPr>
    </w:p>
    <w:p w14:paraId="6F316866" w14:textId="77777777" w:rsidR="007375C0" w:rsidRDefault="007375C0" w:rsidP="00F3435B">
      <w:pPr>
        <w:pStyle w:val="paragraph"/>
        <w:spacing w:before="0" w:beforeAutospacing="0" w:after="0" w:afterAutospacing="0" w:line="360" w:lineRule="auto"/>
        <w:jc w:val="both"/>
        <w:textAlignment w:val="baseline"/>
        <w:rPr>
          <w:rStyle w:val="normaltextrun"/>
          <w:rFonts w:ascii="Arial" w:hAnsi="Arial" w:cs="Arial"/>
          <w:b/>
          <w:bCs/>
          <w:color w:val="000000" w:themeColor="text1"/>
          <w:sz w:val="22"/>
          <w:szCs w:val="22"/>
          <w:u w:val="single"/>
          <w:lang w:val="en-US"/>
        </w:rPr>
      </w:pPr>
    </w:p>
    <w:p w14:paraId="0441FFB2" w14:textId="77777777" w:rsidR="007375C0" w:rsidRDefault="007375C0" w:rsidP="00F3435B">
      <w:pPr>
        <w:pStyle w:val="paragraph"/>
        <w:spacing w:before="0" w:beforeAutospacing="0" w:after="0" w:afterAutospacing="0" w:line="360" w:lineRule="auto"/>
        <w:jc w:val="both"/>
        <w:textAlignment w:val="baseline"/>
        <w:rPr>
          <w:rStyle w:val="normaltextrun"/>
          <w:rFonts w:ascii="Arial" w:hAnsi="Arial" w:cs="Arial"/>
          <w:b/>
          <w:bCs/>
          <w:color w:val="000000" w:themeColor="text1"/>
          <w:sz w:val="22"/>
          <w:szCs w:val="22"/>
          <w:u w:val="single"/>
          <w:lang w:val="en-US"/>
        </w:rPr>
      </w:pPr>
    </w:p>
    <w:p w14:paraId="53C0B2BE" w14:textId="557F0079" w:rsidR="001E4FA0" w:rsidRPr="00D818D2" w:rsidRDefault="3D8EFE3D" w:rsidP="00F3435B">
      <w:pPr>
        <w:pStyle w:val="paragraph"/>
        <w:spacing w:before="0" w:beforeAutospacing="0" w:after="0" w:afterAutospacing="0" w:line="360" w:lineRule="auto"/>
        <w:jc w:val="both"/>
        <w:textAlignment w:val="baseline"/>
        <w:rPr>
          <w:rFonts w:ascii="Segoe UI" w:hAnsi="Segoe UI" w:cs="Segoe UI"/>
          <w:b/>
          <w:bCs/>
          <w:sz w:val="18"/>
          <w:szCs w:val="18"/>
        </w:rPr>
      </w:pPr>
      <w:r w:rsidRPr="00D818D2">
        <w:rPr>
          <w:rStyle w:val="normaltextrun"/>
          <w:rFonts w:ascii="Arial" w:hAnsi="Arial" w:cs="Arial"/>
          <w:b/>
          <w:bCs/>
          <w:color w:val="000000" w:themeColor="text1"/>
          <w:sz w:val="22"/>
          <w:szCs w:val="22"/>
          <w:u w:val="single"/>
          <w:lang w:val="en-US"/>
        </w:rPr>
        <w:t>Changes in incidence and mortality over time</w:t>
      </w:r>
      <w:r w:rsidRPr="00D818D2">
        <w:rPr>
          <w:rStyle w:val="eop"/>
          <w:rFonts w:ascii="Arial" w:hAnsi="Arial" w:cs="Arial"/>
          <w:b/>
          <w:bCs/>
          <w:color w:val="000000" w:themeColor="text1"/>
          <w:sz w:val="22"/>
          <w:szCs w:val="22"/>
        </w:rPr>
        <w:t> </w:t>
      </w:r>
    </w:p>
    <w:p w14:paraId="287D5061" w14:textId="7D83FA55" w:rsidR="001E4FA0" w:rsidRDefault="3D8EFE3D" w:rsidP="00CB3837">
      <w:pPr>
        <w:pStyle w:val="paragraph"/>
        <w:numPr>
          <w:ilvl w:val="0"/>
          <w:numId w:val="13"/>
        </w:numPr>
        <w:spacing w:before="0" w:beforeAutospacing="0" w:after="0" w:afterAutospacing="0" w:line="360" w:lineRule="auto"/>
        <w:jc w:val="both"/>
        <w:textAlignment w:val="baseline"/>
        <w:rPr>
          <w:rFonts w:ascii="Arial" w:hAnsi="Arial" w:cs="Arial"/>
          <w:sz w:val="22"/>
          <w:szCs w:val="22"/>
        </w:rPr>
      </w:pPr>
      <w:r w:rsidRPr="3D8EFE3D">
        <w:rPr>
          <w:rStyle w:val="normaltextrun"/>
          <w:rFonts w:ascii="Arial" w:hAnsi="Arial" w:cs="Arial"/>
          <w:color w:val="000000" w:themeColor="text1"/>
          <w:sz w:val="22"/>
          <w:szCs w:val="22"/>
          <w:lang w:val="en-US"/>
        </w:rPr>
        <w:t>Since the early 1990s, cervical cancer incidence rates have decreased by a quarter (25%) in women in the UK (2016 – 2018)</w:t>
      </w:r>
      <w:r w:rsidR="00F3435B">
        <w:rPr>
          <w:rStyle w:val="normaltextrun"/>
          <w:rFonts w:ascii="Arial" w:hAnsi="Arial" w:cs="Arial"/>
          <w:color w:val="000000" w:themeColor="text1"/>
          <w:sz w:val="22"/>
          <w:szCs w:val="22"/>
          <w:lang w:val="en-US"/>
        </w:rPr>
        <w:t>.</w:t>
      </w:r>
      <w:r w:rsidR="002B3450">
        <w:rPr>
          <w:rStyle w:val="FootnoteReference"/>
          <w:rFonts w:ascii="Arial" w:hAnsi="Arial" w:cs="Arial"/>
          <w:color w:val="000000" w:themeColor="text1"/>
          <w:sz w:val="22"/>
          <w:szCs w:val="22"/>
          <w:lang w:val="en-US"/>
        </w:rPr>
        <w:footnoteReference w:id="12"/>
      </w:r>
    </w:p>
    <w:p w14:paraId="70882B24" w14:textId="22C1BD32" w:rsidR="001E4FA0" w:rsidRPr="001E4FA0" w:rsidRDefault="3D8EFE3D" w:rsidP="00E85FF7">
      <w:pPr>
        <w:pStyle w:val="paragraph"/>
        <w:numPr>
          <w:ilvl w:val="0"/>
          <w:numId w:val="13"/>
        </w:numPr>
        <w:spacing w:before="0" w:beforeAutospacing="0" w:after="0" w:afterAutospacing="0" w:line="360" w:lineRule="auto"/>
        <w:textAlignment w:val="baseline"/>
        <w:rPr>
          <w:rFonts w:ascii="Arial" w:hAnsi="Arial" w:cs="Arial"/>
          <w:sz w:val="22"/>
          <w:szCs w:val="22"/>
        </w:rPr>
      </w:pPr>
      <w:r w:rsidRPr="3D8EFE3D">
        <w:rPr>
          <w:rStyle w:val="normaltextrun"/>
          <w:rFonts w:ascii="Arial" w:hAnsi="Arial" w:cs="Arial"/>
          <w:color w:val="000000" w:themeColor="text1"/>
          <w:sz w:val="22"/>
          <w:szCs w:val="22"/>
          <w:lang w:val="en-US"/>
        </w:rPr>
        <w:t>Since the early 1970s, cervical cancer mortality rates have decreased by three-quarters (75%) in women in the UK</w:t>
      </w:r>
      <w:r w:rsidR="00A41BA4">
        <w:rPr>
          <w:rStyle w:val="normaltextrun"/>
          <w:rFonts w:ascii="Arial" w:hAnsi="Arial" w:cs="Arial"/>
          <w:color w:val="000000" w:themeColor="text1"/>
          <w:sz w:val="22"/>
          <w:szCs w:val="22"/>
          <w:lang w:val="en-US"/>
        </w:rPr>
        <w:t>.</w:t>
      </w:r>
      <w:r w:rsidR="00DD7390">
        <w:rPr>
          <w:rStyle w:val="FootnoteReference"/>
          <w:rFonts w:ascii="Arial" w:hAnsi="Arial" w:cs="Arial"/>
          <w:color w:val="000000" w:themeColor="text1"/>
          <w:sz w:val="22"/>
          <w:szCs w:val="22"/>
          <w:lang w:val="en-US"/>
        </w:rPr>
        <w:footnoteReference w:id="13"/>
      </w:r>
    </w:p>
    <w:p w14:paraId="32EC052E" w14:textId="77777777" w:rsidR="001E4FA0" w:rsidRDefault="3D8EFE3D" w:rsidP="00E85FF7">
      <w:pPr>
        <w:pStyle w:val="paragraph"/>
        <w:spacing w:before="0" w:beforeAutospacing="0" w:after="0" w:afterAutospacing="0" w:line="360" w:lineRule="auto"/>
        <w:textAlignment w:val="baseline"/>
        <w:rPr>
          <w:rFonts w:ascii="Segoe UI" w:hAnsi="Segoe UI" w:cs="Segoe UI"/>
          <w:sz w:val="18"/>
          <w:szCs w:val="18"/>
          <w:lang w:val="en-US"/>
        </w:rPr>
      </w:pPr>
      <w:r w:rsidRPr="3D8EFE3D">
        <w:rPr>
          <w:rStyle w:val="eop"/>
          <w:rFonts w:ascii="Arial" w:hAnsi="Arial" w:cs="Arial"/>
          <w:color w:val="000000" w:themeColor="text1"/>
          <w:sz w:val="22"/>
          <w:szCs w:val="22"/>
          <w:lang w:val="en-US"/>
        </w:rPr>
        <w:t> </w:t>
      </w:r>
    </w:p>
    <w:p w14:paraId="238F8E5A" w14:textId="77777777" w:rsidR="001E4FA0" w:rsidRPr="00D818D2" w:rsidRDefault="3D8EFE3D" w:rsidP="00E85FF7">
      <w:pPr>
        <w:pStyle w:val="paragraph"/>
        <w:spacing w:before="0" w:beforeAutospacing="0" w:after="0" w:afterAutospacing="0" w:line="360" w:lineRule="auto"/>
        <w:textAlignment w:val="baseline"/>
        <w:rPr>
          <w:rFonts w:ascii="Segoe UI" w:hAnsi="Segoe UI" w:cs="Segoe UI"/>
          <w:b/>
          <w:bCs/>
          <w:sz w:val="18"/>
          <w:szCs w:val="18"/>
        </w:rPr>
      </w:pPr>
      <w:r w:rsidRPr="00D818D2">
        <w:rPr>
          <w:rStyle w:val="normaltextrun"/>
          <w:rFonts w:ascii="Arial" w:hAnsi="Arial" w:cs="Arial"/>
          <w:b/>
          <w:bCs/>
          <w:i/>
          <w:iCs/>
          <w:color w:val="000000" w:themeColor="text1"/>
          <w:sz w:val="22"/>
          <w:szCs w:val="22"/>
          <w:u w:val="single"/>
          <w:lang w:val="en-US"/>
        </w:rPr>
        <w:t> </w:t>
      </w:r>
      <w:r w:rsidRPr="00D818D2">
        <w:rPr>
          <w:rStyle w:val="normaltextrun"/>
          <w:rFonts w:ascii="Arial" w:hAnsi="Arial" w:cs="Arial"/>
          <w:b/>
          <w:bCs/>
          <w:color w:val="000000" w:themeColor="text1"/>
          <w:sz w:val="22"/>
          <w:szCs w:val="22"/>
          <w:u w:val="single"/>
          <w:lang w:val="en-US"/>
        </w:rPr>
        <w:t>England comparison to Europe</w:t>
      </w:r>
      <w:r w:rsidRPr="00D818D2">
        <w:rPr>
          <w:rStyle w:val="eop"/>
          <w:rFonts w:ascii="Arial" w:hAnsi="Arial" w:cs="Arial"/>
          <w:b/>
          <w:bCs/>
          <w:color w:val="000000" w:themeColor="text1"/>
          <w:sz w:val="22"/>
          <w:szCs w:val="22"/>
        </w:rPr>
        <w:t> </w:t>
      </w:r>
    </w:p>
    <w:p w14:paraId="5554E7F6" w14:textId="499DD8F7" w:rsidR="001E4FA0" w:rsidRDefault="00D60A57" w:rsidP="00E85FF7">
      <w:pPr>
        <w:pStyle w:val="paragraph"/>
        <w:numPr>
          <w:ilvl w:val="0"/>
          <w:numId w:val="12"/>
        </w:numPr>
        <w:spacing w:before="0" w:beforeAutospacing="0" w:after="0" w:afterAutospacing="0" w:line="360" w:lineRule="auto"/>
        <w:textAlignment w:val="baseline"/>
        <w:rPr>
          <w:rFonts w:ascii="Arial" w:hAnsi="Arial" w:cs="Arial"/>
          <w:sz w:val="22"/>
          <w:szCs w:val="22"/>
        </w:rPr>
      </w:pPr>
      <w:r>
        <w:rPr>
          <w:rStyle w:val="normaltextrun"/>
          <w:rFonts w:ascii="Arial" w:hAnsi="Arial" w:cs="Arial"/>
          <w:color w:val="000000" w:themeColor="text1"/>
          <w:sz w:val="22"/>
          <w:szCs w:val="22"/>
          <w:lang w:val="en-US"/>
        </w:rPr>
        <w:t xml:space="preserve">The </w:t>
      </w:r>
      <w:r w:rsidR="00BB3BC6">
        <w:rPr>
          <w:rStyle w:val="normaltextrun"/>
          <w:rFonts w:ascii="Arial" w:hAnsi="Arial" w:cs="Arial"/>
          <w:color w:val="000000" w:themeColor="text1"/>
          <w:sz w:val="22"/>
          <w:szCs w:val="22"/>
          <w:lang w:val="en-US"/>
        </w:rPr>
        <w:t>s</w:t>
      </w:r>
      <w:r w:rsidR="3D8EFE3D" w:rsidRPr="3D8EFE3D">
        <w:rPr>
          <w:rStyle w:val="normaltextrun"/>
          <w:rFonts w:ascii="Arial" w:hAnsi="Arial" w:cs="Arial"/>
          <w:color w:val="000000" w:themeColor="text1"/>
          <w:sz w:val="22"/>
          <w:szCs w:val="22"/>
          <w:lang w:val="en-US"/>
        </w:rPr>
        <w:t xml:space="preserve">urvival </w:t>
      </w:r>
      <w:r>
        <w:rPr>
          <w:rStyle w:val="normaltextrun"/>
          <w:rFonts w:ascii="Arial" w:hAnsi="Arial" w:cs="Arial"/>
          <w:color w:val="000000" w:themeColor="text1"/>
          <w:sz w:val="22"/>
          <w:szCs w:val="22"/>
          <w:lang w:val="en-US"/>
        </w:rPr>
        <w:t xml:space="preserve">rate </w:t>
      </w:r>
      <w:r w:rsidR="3D8EFE3D" w:rsidRPr="3D8EFE3D">
        <w:rPr>
          <w:rStyle w:val="normaltextrun"/>
          <w:rFonts w:ascii="Arial" w:hAnsi="Arial" w:cs="Arial"/>
          <w:color w:val="000000" w:themeColor="text1"/>
          <w:sz w:val="22"/>
          <w:szCs w:val="22"/>
          <w:lang w:val="en-US"/>
        </w:rPr>
        <w:t>for women with cervical cancer in England is below Europe. Latest data shows the five-year survival in Europe was 62.4% (2000-2007) compared with 61.2% (2014-2018)</w:t>
      </w:r>
      <w:r w:rsidR="3D8EFE3D" w:rsidRPr="3D8EFE3D">
        <w:rPr>
          <w:rStyle w:val="normaltextrun"/>
          <w:rFonts w:ascii="Arial" w:hAnsi="Arial" w:cs="Arial"/>
          <w:color w:val="000000" w:themeColor="text1"/>
          <w:sz w:val="17"/>
          <w:szCs w:val="17"/>
          <w:vertAlign w:val="superscript"/>
          <w:lang w:val="en-US"/>
        </w:rPr>
        <w:t> </w:t>
      </w:r>
      <w:r w:rsidR="3D8EFE3D" w:rsidRPr="3D8EFE3D">
        <w:rPr>
          <w:rStyle w:val="normaltextrun"/>
          <w:rFonts w:ascii="Arial" w:hAnsi="Arial" w:cs="Arial"/>
          <w:color w:val="000000" w:themeColor="text1"/>
          <w:sz w:val="22"/>
          <w:szCs w:val="22"/>
          <w:lang w:val="en-US"/>
        </w:rPr>
        <w:t>for England</w:t>
      </w:r>
      <w:r w:rsidR="00F3435B">
        <w:rPr>
          <w:rStyle w:val="normaltextrun"/>
          <w:rFonts w:ascii="Arial" w:hAnsi="Arial" w:cs="Arial"/>
          <w:color w:val="000000" w:themeColor="text1"/>
          <w:sz w:val="22"/>
          <w:szCs w:val="22"/>
          <w:lang w:val="en-US"/>
        </w:rPr>
        <w:t>.</w:t>
      </w:r>
      <w:r w:rsidR="00DD7390">
        <w:rPr>
          <w:rStyle w:val="FootnoteReference"/>
          <w:rFonts w:ascii="Arial" w:hAnsi="Arial" w:cs="Arial"/>
          <w:color w:val="000000" w:themeColor="text1"/>
          <w:sz w:val="22"/>
          <w:szCs w:val="22"/>
          <w:lang w:val="en-US"/>
        </w:rPr>
        <w:footnoteReference w:id="14"/>
      </w:r>
      <w:r w:rsidR="3D8EFE3D" w:rsidRPr="00F3435B">
        <w:rPr>
          <w:rStyle w:val="eop"/>
          <w:rFonts w:ascii="Arial" w:hAnsi="Arial" w:cs="Arial"/>
          <w:color w:val="000000" w:themeColor="text1"/>
          <w:sz w:val="22"/>
          <w:szCs w:val="22"/>
          <w:vertAlign w:val="superscript"/>
        </w:rPr>
        <w:t> </w:t>
      </w:r>
    </w:p>
    <w:p w14:paraId="4DF6684E" w14:textId="3E8D73CA" w:rsidR="5037241F" w:rsidRPr="00812B2C" w:rsidRDefault="3D8EFE3D" w:rsidP="00E85FF7">
      <w:pPr>
        <w:pStyle w:val="paragraph"/>
        <w:spacing w:before="0" w:beforeAutospacing="0" w:after="0" w:afterAutospacing="0" w:line="360" w:lineRule="auto"/>
        <w:textAlignment w:val="baseline"/>
        <w:rPr>
          <w:rFonts w:ascii="Segoe UI" w:hAnsi="Segoe UI" w:cs="Segoe UI"/>
          <w:sz w:val="18"/>
          <w:szCs w:val="18"/>
        </w:rPr>
      </w:pPr>
      <w:r w:rsidRPr="3D8EFE3D">
        <w:rPr>
          <w:rStyle w:val="eop"/>
          <w:color w:val="000000" w:themeColor="text1"/>
          <w:sz w:val="22"/>
          <w:szCs w:val="22"/>
        </w:rPr>
        <w:t> </w:t>
      </w:r>
    </w:p>
    <w:p w14:paraId="2EB8703E" w14:textId="619F8642" w:rsidR="5037241F" w:rsidRDefault="5037241F" w:rsidP="00E85FF7">
      <w:pPr>
        <w:tabs>
          <w:tab w:val="left" w:pos="709"/>
        </w:tabs>
      </w:pPr>
    </w:p>
    <w:p w14:paraId="470C599D" w14:textId="77777777" w:rsidR="002F437E" w:rsidRPr="00601C06" w:rsidRDefault="002F437E" w:rsidP="00F3435B">
      <w:pPr>
        <w:spacing w:line="276" w:lineRule="auto"/>
        <w:jc w:val="both"/>
        <w:rPr>
          <w:rFonts w:ascii="Arial" w:hAnsi="Arial" w:cs="Arial"/>
          <w:color w:val="000000" w:themeColor="text1"/>
          <w:sz w:val="22"/>
          <w:szCs w:val="22"/>
          <w:u w:val="single"/>
        </w:rPr>
      </w:pPr>
    </w:p>
    <w:p w14:paraId="533F4D5D" w14:textId="77777777" w:rsidR="0036629C" w:rsidRDefault="0036629C">
      <w:pPr>
        <w:rPr>
          <w:rFonts w:ascii="Arial" w:eastAsia="Arial" w:hAnsi="Arial" w:cs="Arial"/>
          <w:b/>
          <w:sz w:val="32"/>
          <w:szCs w:val="32"/>
        </w:rPr>
      </w:pPr>
      <w:r>
        <w:rPr>
          <w:rFonts w:ascii="Arial" w:eastAsia="Arial" w:hAnsi="Arial" w:cs="Arial"/>
        </w:rPr>
        <w:br w:type="page"/>
      </w:r>
    </w:p>
    <w:p w14:paraId="77BE3741" w14:textId="77777777" w:rsidR="0036629C" w:rsidRDefault="0036629C" w:rsidP="00F3435B">
      <w:pPr>
        <w:pStyle w:val="Heading4"/>
        <w:spacing w:line="276" w:lineRule="auto"/>
        <w:jc w:val="both"/>
        <w:rPr>
          <w:rFonts w:ascii="Arial" w:eastAsia="Arial" w:hAnsi="Arial" w:cs="Arial"/>
        </w:rPr>
      </w:pPr>
    </w:p>
    <w:p w14:paraId="5EBD2EF6" w14:textId="3E87B882" w:rsidR="002715DE" w:rsidRDefault="3D8EFE3D" w:rsidP="00F3435B">
      <w:pPr>
        <w:pStyle w:val="Heading4"/>
        <w:spacing w:line="276" w:lineRule="auto"/>
        <w:jc w:val="both"/>
        <w:rPr>
          <w:rFonts w:ascii="Arial" w:eastAsia="Arial" w:hAnsi="Arial" w:cs="Arial"/>
        </w:rPr>
      </w:pPr>
      <w:r w:rsidRPr="3D8EFE3D">
        <w:rPr>
          <w:rFonts w:ascii="Arial" w:eastAsia="Arial" w:hAnsi="Arial" w:cs="Arial"/>
        </w:rPr>
        <w:t xml:space="preserve">Ethnic Minority Activity:  </w:t>
      </w:r>
    </w:p>
    <w:p w14:paraId="40843376" w14:textId="77777777" w:rsidR="00D818D2" w:rsidRDefault="00D818D2" w:rsidP="00F3435B">
      <w:pPr>
        <w:spacing w:line="276" w:lineRule="auto"/>
        <w:jc w:val="both"/>
        <w:rPr>
          <w:rFonts w:ascii="Arial" w:eastAsia="Arial" w:hAnsi="Arial" w:cs="Arial"/>
          <w:sz w:val="22"/>
          <w:szCs w:val="22"/>
        </w:rPr>
      </w:pPr>
    </w:p>
    <w:p w14:paraId="236F0846" w14:textId="5A57C268" w:rsidR="002715DE" w:rsidRDefault="3D8EFE3D" w:rsidP="00E85FF7">
      <w:pPr>
        <w:spacing w:line="276" w:lineRule="auto"/>
        <w:rPr>
          <w:rFonts w:ascii="Arial" w:eastAsia="Arial" w:hAnsi="Arial" w:cs="Arial"/>
          <w:sz w:val="22"/>
          <w:szCs w:val="22"/>
        </w:rPr>
      </w:pPr>
      <w:r w:rsidRPr="3D8EFE3D">
        <w:rPr>
          <w:rFonts w:ascii="Arial" w:eastAsia="Arial" w:hAnsi="Arial" w:cs="Arial"/>
          <w:sz w:val="22"/>
          <w:szCs w:val="22"/>
        </w:rPr>
        <w:t xml:space="preserve">A range of targeted activity will take place to initiate conversations about screening and tackle the cultural barriers. This will include: </w:t>
      </w:r>
    </w:p>
    <w:p w14:paraId="6A0ED0B7" w14:textId="7737DFF5" w:rsidR="00720CBE" w:rsidRPr="00720CBE" w:rsidRDefault="00A27207" w:rsidP="00E85FF7">
      <w:pPr>
        <w:numPr>
          <w:ilvl w:val="0"/>
          <w:numId w:val="16"/>
        </w:numPr>
        <w:shd w:val="clear" w:color="auto" w:fill="FFFFFF"/>
        <w:spacing w:before="100" w:beforeAutospacing="1" w:after="100" w:afterAutospacing="1" w:line="360" w:lineRule="auto"/>
        <w:ind w:left="714" w:hanging="357"/>
        <w:rPr>
          <w:rFonts w:ascii="Arial" w:hAnsi="Arial" w:cs="Arial"/>
          <w:sz w:val="21"/>
          <w:szCs w:val="21"/>
        </w:rPr>
      </w:pPr>
      <w:r>
        <w:rPr>
          <w:rFonts w:ascii="Arial" w:hAnsi="Arial" w:cs="Arial"/>
          <w:color w:val="000000"/>
          <w:sz w:val="22"/>
          <w:szCs w:val="22"/>
        </w:rPr>
        <w:t xml:space="preserve">Paid </w:t>
      </w:r>
      <w:r w:rsidR="00720CBE" w:rsidRPr="00720CBE">
        <w:rPr>
          <w:rFonts w:ascii="Arial" w:hAnsi="Arial" w:cs="Arial"/>
          <w:color w:val="000000"/>
          <w:sz w:val="22"/>
          <w:szCs w:val="22"/>
        </w:rPr>
        <w:t xml:space="preserve">editorial activity </w:t>
      </w:r>
      <w:r>
        <w:rPr>
          <w:rFonts w:ascii="Arial" w:hAnsi="Arial" w:cs="Arial"/>
          <w:color w:val="000000"/>
          <w:sz w:val="22"/>
          <w:szCs w:val="22"/>
        </w:rPr>
        <w:t>featuring</w:t>
      </w:r>
      <w:r w:rsidR="00FF5D91">
        <w:rPr>
          <w:rFonts w:ascii="Arial" w:hAnsi="Arial" w:cs="Arial"/>
          <w:color w:val="000000"/>
          <w:sz w:val="22"/>
          <w:szCs w:val="22"/>
        </w:rPr>
        <w:t xml:space="preserve"> films with </w:t>
      </w:r>
      <w:r w:rsidR="00C34750">
        <w:rPr>
          <w:rFonts w:ascii="Arial" w:hAnsi="Arial" w:cs="Arial"/>
          <w:color w:val="000000"/>
          <w:sz w:val="22"/>
          <w:szCs w:val="22"/>
        </w:rPr>
        <w:t xml:space="preserve">Black and South Asian </w:t>
      </w:r>
      <w:r w:rsidR="00FF5D91">
        <w:rPr>
          <w:rFonts w:ascii="Arial" w:hAnsi="Arial" w:cs="Arial"/>
          <w:color w:val="000000"/>
          <w:sz w:val="22"/>
          <w:szCs w:val="22"/>
        </w:rPr>
        <w:t>women</w:t>
      </w:r>
      <w:r>
        <w:rPr>
          <w:rFonts w:ascii="Arial" w:hAnsi="Arial" w:cs="Arial"/>
          <w:color w:val="000000"/>
          <w:sz w:val="22"/>
          <w:szCs w:val="22"/>
        </w:rPr>
        <w:t xml:space="preserve"> talking to a media medic about cervical screening, running </w:t>
      </w:r>
      <w:r w:rsidR="00720CBE" w:rsidRPr="00720CBE">
        <w:rPr>
          <w:rFonts w:ascii="Arial" w:hAnsi="Arial" w:cs="Arial"/>
          <w:sz w:val="22"/>
          <w:szCs w:val="22"/>
        </w:rPr>
        <w:t xml:space="preserve">across </w:t>
      </w:r>
      <w:r>
        <w:rPr>
          <w:rFonts w:ascii="Arial" w:hAnsi="Arial" w:cs="Arial"/>
          <w:sz w:val="22"/>
          <w:szCs w:val="22"/>
        </w:rPr>
        <w:t xml:space="preserve">ethnic TV and radio stations and </w:t>
      </w:r>
      <w:r w:rsidR="00720CBE" w:rsidRPr="00720CBE">
        <w:rPr>
          <w:rFonts w:ascii="Arial" w:hAnsi="Arial" w:cs="Arial"/>
          <w:sz w:val="22"/>
          <w:szCs w:val="22"/>
        </w:rPr>
        <w:t>social media. </w:t>
      </w:r>
    </w:p>
    <w:p w14:paraId="5569DDF6" w14:textId="77777777" w:rsidR="00720CBE" w:rsidRPr="00720CBE" w:rsidRDefault="00720CBE" w:rsidP="00E85FF7">
      <w:pPr>
        <w:numPr>
          <w:ilvl w:val="0"/>
          <w:numId w:val="16"/>
        </w:numPr>
        <w:shd w:val="clear" w:color="auto" w:fill="FFFFFF"/>
        <w:spacing w:before="100" w:beforeAutospacing="1" w:after="100" w:afterAutospacing="1" w:line="360" w:lineRule="auto"/>
        <w:ind w:left="714" w:hanging="357"/>
        <w:rPr>
          <w:rFonts w:ascii="Arial" w:hAnsi="Arial" w:cs="Arial"/>
          <w:sz w:val="21"/>
          <w:szCs w:val="21"/>
        </w:rPr>
      </w:pPr>
      <w:r w:rsidRPr="00720CBE">
        <w:rPr>
          <w:rFonts w:ascii="Arial" w:hAnsi="Arial" w:cs="Arial"/>
          <w:sz w:val="22"/>
          <w:szCs w:val="22"/>
        </w:rPr>
        <w:t>PR activity utilising case studies, healthcare professionals and well-known celebrities and influencers from Black and South Asian communities. </w:t>
      </w:r>
    </w:p>
    <w:p w14:paraId="59750C45" w14:textId="18FA7323" w:rsidR="00720CBE" w:rsidRPr="00720CBE" w:rsidRDefault="00FF5D91" w:rsidP="00E85FF7">
      <w:pPr>
        <w:numPr>
          <w:ilvl w:val="0"/>
          <w:numId w:val="16"/>
        </w:numPr>
        <w:shd w:val="clear" w:color="auto" w:fill="FFFFFF"/>
        <w:spacing w:before="100" w:beforeAutospacing="1" w:after="100" w:afterAutospacing="1" w:line="360" w:lineRule="auto"/>
        <w:ind w:left="714" w:hanging="357"/>
        <w:rPr>
          <w:rFonts w:ascii="Arial" w:hAnsi="Arial" w:cs="Arial"/>
          <w:sz w:val="21"/>
          <w:szCs w:val="21"/>
        </w:rPr>
      </w:pPr>
      <w:r>
        <w:rPr>
          <w:rFonts w:ascii="Arial" w:hAnsi="Arial" w:cs="Arial"/>
          <w:sz w:val="22"/>
          <w:szCs w:val="22"/>
        </w:rPr>
        <w:t>Black and South Asian</w:t>
      </w:r>
      <w:r w:rsidR="00720CBE" w:rsidRPr="00720CBE">
        <w:rPr>
          <w:rFonts w:ascii="Arial" w:hAnsi="Arial" w:cs="Arial"/>
          <w:sz w:val="22"/>
          <w:szCs w:val="22"/>
        </w:rPr>
        <w:t xml:space="preserve"> social media groups (Facebook, Instagram and Twitter) and podcasters </w:t>
      </w:r>
      <w:r w:rsidR="00BB3BC6">
        <w:rPr>
          <w:rFonts w:ascii="Arial" w:hAnsi="Arial" w:cs="Arial"/>
          <w:sz w:val="22"/>
          <w:szCs w:val="22"/>
        </w:rPr>
        <w:t>creating</w:t>
      </w:r>
      <w:r w:rsidR="00720CBE" w:rsidRPr="00720CBE">
        <w:rPr>
          <w:rFonts w:ascii="Arial" w:hAnsi="Arial" w:cs="Arial"/>
          <w:sz w:val="22"/>
          <w:szCs w:val="22"/>
        </w:rPr>
        <w:t xml:space="preserve"> compelling content</w:t>
      </w:r>
      <w:r w:rsidR="00BB3BC6">
        <w:rPr>
          <w:rFonts w:ascii="Arial" w:hAnsi="Arial" w:cs="Arial"/>
          <w:sz w:val="22"/>
          <w:szCs w:val="22"/>
        </w:rPr>
        <w:t xml:space="preserve"> for their followers </w:t>
      </w:r>
    </w:p>
    <w:p w14:paraId="0AC91CA2" w14:textId="6C5BD5D5" w:rsidR="3D8EFE3D" w:rsidRDefault="3D8EFE3D" w:rsidP="00E85FF7">
      <w:pPr>
        <w:spacing w:line="276" w:lineRule="auto"/>
        <w:rPr>
          <w:rFonts w:ascii="Arial" w:eastAsia="Arial" w:hAnsi="Arial" w:cs="Arial"/>
          <w:sz w:val="22"/>
          <w:szCs w:val="22"/>
        </w:rPr>
      </w:pPr>
    </w:p>
    <w:p w14:paraId="5E379998" w14:textId="194BFCDC" w:rsidR="00720CBE" w:rsidRDefault="3D8EFE3D" w:rsidP="00E85FF7">
      <w:pPr>
        <w:pBdr>
          <w:bottom w:val="single" w:sz="6" w:space="1" w:color="auto"/>
        </w:pBdr>
        <w:spacing w:line="276" w:lineRule="auto"/>
        <w:rPr>
          <w:rFonts w:ascii="Arial" w:eastAsia="Arial" w:hAnsi="Arial" w:cs="Arial"/>
          <w:b/>
          <w:bCs/>
          <w:sz w:val="32"/>
          <w:szCs w:val="32"/>
        </w:rPr>
      </w:pPr>
      <w:r w:rsidRPr="002A0A7E">
        <w:rPr>
          <w:rFonts w:ascii="Arial" w:eastAsia="Arial" w:hAnsi="Arial" w:cs="Arial"/>
          <w:b/>
          <w:bCs/>
          <w:sz w:val="32"/>
          <w:szCs w:val="32"/>
        </w:rPr>
        <w:t>Activity for Disabled People</w:t>
      </w:r>
      <w:r w:rsidR="00F3435B">
        <w:rPr>
          <w:rFonts w:ascii="Arial" w:eastAsia="Arial" w:hAnsi="Arial" w:cs="Arial"/>
          <w:b/>
          <w:bCs/>
          <w:sz w:val="32"/>
          <w:szCs w:val="32"/>
        </w:rPr>
        <w:t>:</w:t>
      </w:r>
    </w:p>
    <w:p w14:paraId="65E4E5AD" w14:textId="77777777" w:rsidR="00F3435B" w:rsidRDefault="00F3435B" w:rsidP="00E85FF7">
      <w:pPr>
        <w:spacing w:line="276" w:lineRule="auto"/>
        <w:rPr>
          <w:rFonts w:ascii="Arial" w:eastAsia="Arial" w:hAnsi="Arial" w:cs="Arial"/>
          <w:b/>
          <w:bCs/>
          <w:sz w:val="32"/>
          <w:szCs w:val="32"/>
        </w:rPr>
      </w:pPr>
    </w:p>
    <w:p w14:paraId="14DEF94D" w14:textId="259FBDA3" w:rsidR="3D8EFE3D" w:rsidRDefault="3D8EFE3D" w:rsidP="00E85FF7">
      <w:pPr>
        <w:spacing w:line="276" w:lineRule="auto"/>
        <w:rPr>
          <w:rFonts w:ascii="Arial" w:eastAsia="Arial" w:hAnsi="Arial" w:cs="Arial"/>
          <w:color w:val="000000" w:themeColor="text1"/>
          <w:sz w:val="22"/>
          <w:szCs w:val="22"/>
          <w:lang w:val="en-US"/>
        </w:rPr>
      </w:pPr>
      <w:r w:rsidRPr="3D8EFE3D">
        <w:rPr>
          <w:rFonts w:ascii="Arial" w:eastAsia="Arial" w:hAnsi="Arial" w:cs="Arial"/>
          <w:color w:val="000000" w:themeColor="text1"/>
          <w:sz w:val="22"/>
          <w:szCs w:val="22"/>
          <w:lang w:val="en-US"/>
        </w:rPr>
        <w:t xml:space="preserve">Disabled women and people with a cervix, particularly those with sensory impairments including BSL users, are likely to experience barriers to accessing mainstream communications and steps have been taken to reach these audiences. People with a learning disability are a particular focus as they are less likely to </w:t>
      </w:r>
      <w:r w:rsidR="00D70E7B">
        <w:rPr>
          <w:rFonts w:ascii="Arial" w:eastAsia="Arial" w:hAnsi="Arial" w:cs="Arial"/>
          <w:color w:val="000000" w:themeColor="text1"/>
          <w:sz w:val="22"/>
          <w:szCs w:val="22"/>
          <w:lang w:val="en-US"/>
        </w:rPr>
        <w:t>be screened.</w:t>
      </w:r>
      <w:r w:rsidR="00F3435B">
        <w:rPr>
          <w:rStyle w:val="FootnoteReference"/>
          <w:rFonts w:ascii="Arial" w:eastAsia="Arial" w:hAnsi="Arial" w:cs="Arial"/>
          <w:color w:val="000000" w:themeColor="text1"/>
          <w:sz w:val="22"/>
          <w:szCs w:val="22"/>
          <w:lang w:val="en-US"/>
        </w:rPr>
        <w:footnoteReference w:id="15"/>
      </w:r>
    </w:p>
    <w:p w14:paraId="4657A095" w14:textId="571D7B23" w:rsidR="3D8EFE3D" w:rsidRDefault="3D8EFE3D" w:rsidP="00E85FF7">
      <w:pPr>
        <w:spacing w:line="276" w:lineRule="auto"/>
        <w:rPr>
          <w:rFonts w:ascii="Arial" w:eastAsia="Arial" w:hAnsi="Arial" w:cs="Arial"/>
          <w:color w:val="000000" w:themeColor="text1"/>
          <w:sz w:val="22"/>
          <w:szCs w:val="22"/>
          <w:lang w:val="en-US"/>
        </w:rPr>
      </w:pPr>
      <w:r w:rsidRPr="3D8EFE3D">
        <w:rPr>
          <w:rFonts w:ascii="Arial" w:eastAsia="Arial" w:hAnsi="Arial" w:cs="Arial"/>
          <w:color w:val="000000" w:themeColor="text1"/>
          <w:sz w:val="22"/>
          <w:szCs w:val="22"/>
          <w:lang w:val="en-US"/>
        </w:rPr>
        <w:t xml:space="preserve"> </w:t>
      </w:r>
    </w:p>
    <w:p w14:paraId="22CA9F12" w14:textId="5957CCC4" w:rsidR="3D8EFE3D" w:rsidRDefault="3D8EFE3D" w:rsidP="00E85FF7">
      <w:pPr>
        <w:spacing w:line="276" w:lineRule="auto"/>
        <w:rPr>
          <w:rFonts w:ascii="Arial" w:eastAsia="Arial" w:hAnsi="Arial" w:cs="Arial"/>
          <w:color w:val="000000" w:themeColor="text1"/>
          <w:sz w:val="22"/>
          <w:szCs w:val="22"/>
          <w:lang w:val="en-US"/>
        </w:rPr>
      </w:pPr>
      <w:r w:rsidRPr="3D8EFE3D">
        <w:rPr>
          <w:rFonts w:ascii="Arial" w:eastAsia="Arial" w:hAnsi="Arial" w:cs="Arial"/>
          <w:color w:val="000000" w:themeColor="text1"/>
          <w:sz w:val="22"/>
          <w:szCs w:val="22"/>
          <w:lang w:val="en-US"/>
        </w:rPr>
        <w:t>To reach these audiences campaign assets will be available in alternative formats including:</w:t>
      </w:r>
    </w:p>
    <w:p w14:paraId="3351BF0C" w14:textId="385E3F55" w:rsidR="3D8EFE3D" w:rsidRDefault="3D8EFE3D" w:rsidP="00E85FF7">
      <w:pPr>
        <w:spacing w:line="276" w:lineRule="auto"/>
        <w:ind w:left="720" w:hanging="360"/>
        <w:rPr>
          <w:rFonts w:ascii="Arial" w:eastAsia="Arial" w:hAnsi="Arial" w:cs="Arial"/>
          <w:sz w:val="22"/>
          <w:szCs w:val="22"/>
          <w:lang w:val="en-US"/>
        </w:rPr>
      </w:pPr>
      <w:r w:rsidRPr="3D8EFE3D">
        <w:rPr>
          <w:rFonts w:ascii="Symbol" w:eastAsia="Symbol" w:hAnsi="Symbol" w:cs="Symbol"/>
          <w:sz w:val="22"/>
          <w:szCs w:val="22"/>
          <w:lang w:val="en-US"/>
        </w:rPr>
        <w:t>·</w:t>
      </w:r>
      <w:r w:rsidRPr="3D8EFE3D">
        <w:rPr>
          <w:sz w:val="14"/>
          <w:szCs w:val="14"/>
          <w:lang w:val="en-US"/>
        </w:rPr>
        <w:t xml:space="preserve">       </w:t>
      </w:r>
      <w:r w:rsidRPr="3D8EFE3D">
        <w:rPr>
          <w:rFonts w:ascii="Arial" w:eastAsia="Arial" w:hAnsi="Arial" w:cs="Arial"/>
          <w:sz w:val="22"/>
          <w:szCs w:val="22"/>
          <w:lang w:val="en-US"/>
        </w:rPr>
        <w:t>BSL versions of TV, social and PR films</w:t>
      </w:r>
    </w:p>
    <w:p w14:paraId="54CB945C" w14:textId="688590E0" w:rsidR="3D8EFE3D" w:rsidRDefault="3D8EFE3D" w:rsidP="00E85FF7">
      <w:pPr>
        <w:spacing w:line="276" w:lineRule="auto"/>
        <w:ind w:left="720" w:hanging="360"/>
        <w:rPr>
          <w:rFonts w:ascii="Arial" w:eastAsia="Arial" w:hAnsi="Arial" w:cs="Arial"/>
          <w:sz w:val="22"/>
          <w:szCs w:val="22"/>
          <w:lang w:val="en-US"/>
        </w:rPr>
      </w:pPr>
      <w:r w:rsidRPr="3D8EFE3D">
        <w:rPr>
          <w:rFonts w:ascii="Symbol" w:eastAsia="Symbol" w:hAnsi="Symbol" w:cs="Symbol"/>
          <w:sz w:val="22"/>
          <w:szCs w:val="22"/>
          <w:lang w:val="en-US"/>
        </w:rPr>
        <w:t>·</w:t>
      </w:r>
      <w:r w:rsidRPr="3D8EFE3D">
        <w:rPr>
          <w:sz w:val="14"/>
          <w:szCs w:val="14"/>
          <w:lang w:val="en-US"/>
        </w:rPr>
        <w:t xml:space="preserve">       </w:t>
      </w:r>
      <w:r w:rsidRPr="3D8EFE3D">
        <w:rPr>
          <w:rFonts w:ascii="Arial" w:eastAsia="Arial" w:hAnsi="Arial" w:cs="Arial"/>
          <w:sz w:val="22"/>
          <w:szCs w:val="22"/>
          <w:lang w:val="en-US"/>
        </w:rPr>
        <w:t>large print, braille, audio versions of posters</w:t>
      </w:r>
    </w:p>
    <w:p w14:paraId="743C7095" w14:textId="4DB7F63F" w:rsidR="00A27207" w:rsidRDefault="3D8EFE3D" w:rsidP="00E85FF7">
      <w:pPr>
        <w:spacing w:line="276" w:lineRule="auto"/>
        <w:ind w:left="720" w:hanging="360"/>
        <w:rPr>
          <w:rFonts w:ascii="Arial" w:eastAsia="Arial" w:hAnsi="Arial" w:cs="Arial"/>
          <w:sz w:val="22"/>
          <w:szCs w:val="22"/>
          <w:lang w:val="en-US"/>
        </w:rPr>
      </w:pPr>
      <w:r w:rsidRPr="3D8EFE3D">
        <w:rPr>
          <w:rFonts w:ascii="Symbol" w:eastAsia="Symbol" w:hAnsi="Symbol" w:cs="Symbol"/>
          <w:sz w:val="22"/>
          <w:szCs w:val="22"/>
          <w:lang w:val="en-US"/>
        </w:rPr>
        <w:t>·</w:t>
      </w:r>
      <w:r w:rsidRPr="3D8EFE3D">
        <w:rPr>
          <w:sz w:val="14"/>
          <w:szCs w:val="14"/>
          <w:lang w:val="en-US"/>
        </w:rPr>
        <w:t xml:space="preserve">       </w:t>
      </w:r>
      <w:r w:rsidRPr="3D8EFE3D">
        <w:rPr>
          <w:rFonts w:ascii="Arial" w:eastAsia="Arial" w:hAnsi="Arial" w:cs="Arial"/>
          <w:sz w:val="22"/>
          <w:szCs w:val="22"/>
          <w:lang w:val="en-US"/>
        </w:rPr>
        <w:t>an easy read leaflet</w:t>
      </w:r>
    </w:p>
    <w:p w14:paraId="256EA67B" w14:textId="5C9605F3" w:rsidR="00A27207" w:rsidRPr="0017043B" w:rsidRDefault="00A27207" w:rsidP="00E85FF7">
      <w:pPr>
        <w:pStyle w:val="ListParagraph"/>
        <w:numPr>
          <w:ilvl w:val="0"/>
          <w:numId w:val="12"/>
        </w:numPr>
        <w:spacing w:line="276" w:lineRule="auto"/>
        <w:rPr>
          <w:rFonts w:ascii="Arial" w:eastAsia="Arial" w:hAnsi="Arial" w:cs="Arial"/>
          <w:sz w:val="22"/>
          <w:szCs w:val="22"/>
          <w:lang w:val="en-US"/>
        </w:rPr>
      </w:pPr>
      <w:r w:rsidRPr="0017043B">
        <w:rPr>
          <w:rFonts w:ascii="Arial" w:eastAsia="Arial" w:hAnsi="Arial" w:cs="Arial"/>
          <w:sz w:val="22"/>
          <w:szCs w:val="22"/>
          <w:lang w:val="en-US"/>
        </w:rPr>
        <w:t xml:space="preserve">Cervical screening picture leaflet </w:t>
      </w:r>
    </w:p>
    <w:p w14:paraId="3420673D" w14:textId="7B161E9E" w:rsidR="3D8EFE3D" w:rsidRDefault="3D8EFE3D" w:rsidP="00E85FF7">
      <w:pPr>
        <w:spacing w:line="276" w:lineRule="auto"/>
        <w:rPr>
          <w:rFonts w:ascii="Arial" w:eastAsia="Arial" w:hAnsi="Arial" w:cs="Arial"/>
          <w:color w:val="000000" w:themeColor="text1"/>
          <w:sz w:val="22"/>
          <w:szCs w:val="22"/>
          <w:lang w:val="en-US"/>
        </w:rPr>
      </w:pPr>
      <w:r w:rsidRPr="3D8EFE3D">
        <w:rPr>
          <w:rFonts w:ascii="Arial" w:eastAsia="Arial" w:hAnsi="Arial" w:cs="Arial"/>
          <w:color w:val="000000" w:themeColor="text1"/>
          <w:sz w:val="22"/>
          <w:szCs w:val="22"/>
          <w:lang w:val="en-US"/>
        </w:rPr>
        <w:t xml:space="preserve"> </w:t>
      </w:r>
    </w:p>
    <w:p w14:paraId="755EFA9A" w14:textId="5165FC03" w:rsidR="3D8EFE3D" w:rsidRDefault="3D8EFE3D" w:rsidP="00E85FF7">
      <w:pPr>
        <w:spacing w:line="276" w:lineRule="auto"/>
        <w:rPr>
          <w:rFonts w:ascii="Arial" w:eastAsia="Arial" w:hAnsi="Arial" w:cs="Arial"/>
          <w:color w:val="000000" w:themeColor="text1"/>
          <w:sz w:val="22"/>
          <w:szCs w:val="22"/>
          <w:lang w:val="en-US"/>
        </w:rPr>
      </w:pPr>
      <w:r w:rsidRPr="3D8EFE3D">
        <w:rPr>
          <w:rFonts w:ascii="Arial" w:eastAsia="Arial" w:hAnsi="Arial" w:cs="Arial"/>
          <w:color w:val="000000" w:themeColor="text1"/>
          <w:sz w:val="22"/>
          <w:szCs w:val="22"/>
          <w:lang w:val="en-US"/>
        </w:rPr>
        <w:t>Engagement will take place with disability organisations and channels to help reach disabled people,</w:t>
      </w:r>
      <w:r w:rsidR="008F086A">
        <w:rPr>
          <w:rFonts w:ascii="Arial" w:eastAsia="Arial" w:hAnsi="Arial" w:cs="Arial"/>
          <w:color w:val="000000" w:themeColor="text1"/>
          <w:sz w:val="22"/>
          <w:szCs w:val="22"/>
          <w:lang w:val="en-US"/>
        </w:rPr>
        <w:t xml:space="preserve"> </w:t>
      </w:r>
      <w:r w:rsidRPr="3D8EFE3D">
        <w:rPr>
          <w:rFonts w:ascii="Arial" w:eastAsia="Arial" w:hAnsi="Arial" w:cs="Arial"/>
          <w:color w:val="000000" w:themeColor="text1"/>
          <w:sz w:val="22"/>
          <w:szCs w:val="22"/>
          <w:lang w:val="en-US"/>
        </w:rPr>
        <w:t>their carers and influencers to encourage and reinforce communication of messaging and availability of alternative formats.</w:t>
      </w:r>
    </w:p>
    <w:p w14:paraId="23993FD9" w14:textId="4E82E782" w:rsidR="3D8EFE3D" w:rsidRDefault="3D8EFE3D" w:rsidP="00F3435B">
      <w:pPr>
        <w:spacing w:line="276" w:lineRule="auto"/>
        <w:jc w:val="both"/>
        <w:rPr>
          <w:sz w:val="32"/>
          <w:szCs w:val="32"/>
        </w:rPr>
      </w:pPr>
    </w:p>
    <w:p w14:paraId="754226F8" w14:textId="77777777" w:rsidR="00720CBE" w:rsidRDefault="00720CBE" w:rsidP="00F3435B">
      <w:pPr>
        <w:spacing w:line="276" w:lineRule="auto"/>
        <w:jc w:val="both"/>
        <w:rPr>
          <w:rFonts w:ascii="Arial" w:eastAsia="Arial" w:hAnsi="Arial" w:cs="Arial"/>
          <w:b/>
          <w:sz w:val="32"/>
          <w:szCs w:val="32"/>
        </w:rPr>
      </w:pPr>
      <w:r>
        <w:rPr>
          <w:rFonts w:ascii="Arial" w:eastAsia="Arial" w:hAnsi="Arial" w:cs="Arial"/>
        </w:rPr>
        <w:br w:type="page"/>
      </w:r>
    </w:p>
    <w:p w14:paraId="5C24A027" w14:textId="133043B0" w:rsidR="002715DE" w:rsidRDefault="3D8EFE3D" w:rsidP="00F3435B">
      <w:pPr>
        <w:pStyle w:val="Heading4"/>
        <w:spacing w:line="276" w:lineRule="auto"/>
        <w:ind w:left="0" w:firstLine="0"/>
        <w:jc w:val="both"/>
        <w:rPr>
          <w:rFonts w:ascii="Arial" w:eastAsia="Arial" w:hAnsi="Arial" w:cs="Arial"/>
        </w:rPr>
      </w:pPr>
      <w:r w:rsidRPr="3D8EFE3D">
        <w:rPr>
          <w:rFonts w:ascii="Arial" w:eastAsia="Arial" w:hAnsi="Arial" w:cs="Arial"/>
        </w:rPr>
        <w:lastRenderedPageBreak/>
        <w:t>L</w:t>
      </w:r>
      <w:r w:rsidR="001E62FC">
        <w:rPr>
          <w:rFonts w:ascii="Arial" w:eastAsia="Arial" w:hAnsi="Arial" w:cs="Arial"/>
        </w:rPr>
        <w:t xml:space="preserve">GBTQ+ </w:t>
      </w:r>
      <w:r w:rsidRPr="3D8EFE3D">
        <w:rPr>
          <w:rFonts w:ascii="Arial" w:eastAsia="Arial" w:hAnsi="Arial" w:cs="Arial"/>
        </w:rPr>
        <w:t>Activity</w:t>
      </w:r>
      <w:r w:rsidR="00F3435B">
        <w:rPr>
          <w:rFonts w:ascii="Arial" w:eastAsia="Arial" w:hAnsi="Arial" w:cs="Arial"/>
        </w:rPr>
        <w:t>:</w:t>
      </w:r>
      <w:r w:rsidRPr="3D8EFE3D">
        <w:rPr>
          <w:rFonts w:ascii="Arial" w:eastAsia="Arial" w:hAnsi="Arial" w:cs="Arial"/>
        </w:rPr>
        <w:t xml:space="preserve"> </w:t>
      </w:r>
    </w:p>
    <w:p w14:paraId="0420CECA" w14:textId="77777777" w:rsidR="002715DE" w:rsidRDefault="002715DE" w:rsidP="00F3435B">
      <w:pPr>
        <w:spacing w:line="276" w:lineRule="auto"/>
        <w:jc w:val="both"/>
        <w:rPr>
          <w:rFonts w:ascii="Arial" w:eastAsia="Arial" w:hAnsi="Arial" w:cs="Arial"/>
          <w:sz w:val="22"/>
          <w:szCs w:val="22"/>
        </w:rPr>
      </w:pPr>
    </w:p>
    <w:p w14:paraId="110C0B0E" w14:textId="5BE60B29" w:rsidR="00BB3BC6" w:rsidRPr="001A0347" w:rsidRDefault="001A0347" w:rsidP="00E85FF7">
      <w:pPr>
        <w:rPr>
          <w:rFonts w:ascii="Arial" w:eastAsia="Arial" w:hAnsi="Arial" w:cs="Arial"/>
          <w:sz w:val="22"/>
          <w:szCs w:val="22"/>
        </w:rPr>
      </w:pPr>
      <w:r w:rsidRPr="002A0A7E">
        <w:rPr>
          <w:rFonts w:ascii="Arial" w:eastAsia="Arial" w:hAnsi="Arial" w:cs="Arial"/>
          <w:sz w:val="22"/>
          <w:szCs w:val="22"/>
        </w:rPr>
        <w:t>Lesbian and bisexual women are less likely to have been for cervical screening. Figures show that 15% of</w:t>
      </w:r>
      <w:r w:rsidR="00BB3BC6">
        <w:rPr>
          <w:rFonts w:ascii="Arial" w:eastAsia="Arial" w:hAnsi="Arial" w:cs="Arial"/>
          <w:sz w:val="22"/>
          <w:szCs w:val="22"/>
        </w:rPr>
        <w:t xml:space="preserve"> lesbian and bisexual </w:t>
      </w:r>
      <w:r w:rsidRPr="002A0A7E">
        <w:rPr>
          <w:rFonts w:ascii="Arial" w:eastAsia="Arial" w:hAnsi="Arial" w:cs="Arial"/>
          <w:sz w:val="22"/>
          <w:szCs w:val="22"/>
        </w:rPr>
        <w:t>women over 25 have never had a cervical screening test compared to 7% of women over 25 in general</w:t>
      </w:r>
      <w:r w:rsidR="00F3435B">
        <w:rPr>
          <w:rFonts w:ascii="Arial" w:eastAsia="Arial" w:hAnsi="Arial" w:cs="Arial"/>
          <w:sz w:val="22"/>
          <w:szCs w:val="22"/>
        </w:rPr>
        <w:t>.</w:t>
      </w:r>
      <w:r w:rsidR="006473FC" w:rsidRPr="002A0A7E">
        <w:rPr>
          <w:rStyle w:val="FootnoteReference"/>
          <w:rFonts w:ascii="Arial" w:eastAsia="Arial" w:hAnsi="Arial" w:cs="Arial"/>
          <w:sz w:val="22"/>
          <w:szCs w:val="22"/>
        </w:rPr>
        <w:footnoteReference w:id="16"/>
      </w:r>
    </w:p>
    <w:p w14:paraId="6F9ED5DB" w14:textId="2A6FDF49" w:rsidR="00BB3BC6" w:rsidRPr="002A0A7E" w:rsidRDefault="001E62FC" w:rsidP="00E85FF7">
      <w:pPr>
        <w:spacing w:before="100" w:beforeAutospacing="1" w:after="100" w:afterAutospacing="1"/>
      </w:pPr>
      <w:r>
        <w:rPr>
          <w:rFonts w:ascii="Arial" w:eastAsia="Arial" w:hAnsi="Arial" w:cs="Arial"/>
          <w:sz w:val="22"/>
          <w:szCs w:val="22"/>
        </w:rPr>
        <w:t>Trans</w:t>
      </w:r>
      <w:r w:rsidR="00BB3BC6">
        <w:rPr>
          <w:rFonts w:ascii="Arial" w:eastAsia="Arial" w:hAnsi="Arial" w:cs="Arial"/>
          <w:sz w:val="22"/>
          <w:szCs w:val="22"/>
        </w:rPr>
        <w:t xml:space="preserve"> men</w:t>
      </w:r>
      <w:r>
        <w:rPr>
          <w:rFonts w:ascii="Arial" w:eastAsia="Arial" w:hAnsi="Arial" w:cs="Arial"/>
          <w:sz w:val="22"/>
          <w:szCs w:val="22"/>
        </w:rPr>
        <w:t xml:space="preserve"> and non-binary </w:t>
      </w:r>
      <w:r w:rsidR="6E481BE2" w:rsidRPr="6E481BE2">
        <w:rPr>
          <w:rFonts w:ascii="Arial" w:eastAsia="Arial" w:hAnsi="Arial" w:cs="Arial"/>
          <w:sz w:val="22"/>
          <w:szCs w:val="22"/>
        </w:rPr>
        <w:t>people with a cervix also experience specific issues and require tailored messages.</w:t>
      </w:r>
      <w:r w:rsidR="00F3435B">
        <w:rPr>
          <w:rStyle w:val="FootnoteReference"/>
          <w:rFonts w:ascii="Arial" w:eastAsia="Arial" w:hAnsi="Arial" w:cs="Arial"/>
          <w:sz w:val="22"/>
          <w:szCs w:val="22"/>
        </w:rPr>
        <w:footnoteReference w:id="17"/>
      </w:r>
      <w:r w:rsidR="6E481BE2" w:rsidRPr="6E481BE2">
        <w:rPr>
          <w:rFonts w:ascii="Arial" w:eastAsia="Arial" w:hAnsi="Arial" w:cs="Arial"/>
          <w:sz w:val="22"/>
          <w:szCs w:val="22"/>
        </w:rPr>
        <w:t xml:space="preserve"> </w:t>
      </w:r>
      <w:r w:rsidR="00BB3BC6" w:rsidRPr="002A0A7E">
        <w:rPr>
          <w:rFonts w:ascii="Arial" w:hAnsi="Arial" w:cs="Arial"/>
          <w:sz w:val="22"/>
          <w:szCs w:val="22"/>
        </w:rPr>
        <w:t>Trans men and non-binary people with a cervix aged 25-64 are eligible for cervical screening</w:t>
      </w:r>
      <w:r w:rsidRPr="00BB3BC6">
        <w:rPr>
          <w:rFonts w:ascii="Arial" w:eastAsia="Arial" w:hAnsi="Arial" w:cs="Arial"/>
          <w:sz w:val="22"/>
          <w:szCs w:val="22"/>
        </w:rPr>
        <w:t>.</w:t>
      </w:r>
      <w:r w:rsidR="00BB3BC6" w:rsidRPr="00BB3BC6">
        <w:rPr>
          <w:rFonts w:ascii="Arial" w:eastAsia="Arial" w:hAnsi="Arial" w:cs="Arial"/>
          <w:sz w:val="22"/>
          <w:szCs w:val="22"/>
        </w:rPr>
        <w:t xml:space="preserve"> </w:t>
      </w:r>
      <w:r w:rsidR="00BB3BC6" w:rsidRPr="002A0A7E">
        <w:rPr>
          <w:rFonts w:ascii="Arial" w:hAnsi="Arial" w:cs="Arial"/>
          <w:sz w:val="22"/>
          <w:szCs w:val="22"/>
        </w:rPr>
        <w:t xml:space="preserve">Those registered as male will </w:t>
      </w:r>
      <w:r w:rsidR="00BB3BC6">
        <w:rPr>
          <w:rFonts w:ascii="Arial" w:hAnsi="Arial" w:cs="Arial"/>
          <w:sz w:val="22"/>
          <w:szCs w:val="22"/>
        </w:rPr>
        <w:t xml:space="preserve">not be automatically invited and </w:t>
      </w:r>
      <w:r w:rsidR="00BB3BC6" w:rsidRPr="002A0A7E">
        <w:rPr>
          <w:rFonts w:ascii="Arial" w:hAnsi="Arial" w:cs="Arial"/>
          <w:sz w:val="22"/>
          <w:szCs w:val="22"/>
        </w:rPr>
        <w:t>need to request an appointment from their GP or a local sexual health clinic.</w:t>
      </w:r>
    </w:p>
    <w:p w14:paraId="30B76D12" w14:textId="65344F8A" w:rsidR="00FF448D" w:rsidRPr="00FF448D" w:rsidRDefault="001D761B" w:rsidP="00E85FF7">
      <w:pPr>
        <w:spacing w:line="276" w:lineRule="auto"/>
        <w:rPr>
          <w:rFonts w:ascii="Arial" w:eastAsia="Arial" w:hAnsi="Arial" w:cs="Arial"/>
          <w:sz w:val="22"/>
          <w:szCs w:val="22"/>
        </w:rPr>
      </w:pPr>
      <w:hyperlink r:id="rId11" w:history="1"/>
      <w:r w:rsidR="00830634">
        <w:rPr>
          <w:rFonts w:ascii="Arial" w:eastAsia="Arial" w:hAnsi="Arial" w:cs="Arial"/>
          <w:sz w:val="22"/>
          <w:szCs w:val="22"/>
        </w:rPr>
        <w:t>OHID has worked with LGBTQ+ organisations to develop this strand of the campaign.</w:t>
      </w:r>
      <w:r w:rsidR="00E85FF7">
        <w:rPr>
          <w:rFonts w:ascii="Arial" w:eastAsia="Arial" w:hAnsi="Arial" w:cs="Arial"/>
          <w:sz w:val="22"/>
          <w:szCs w:val="22"/>
        </w:rPr>
        <w:t xml:space="preserve"> </w:t>
      </w:r>
      <w:r w:rsidR="3D8EFE3D" w:rsidRPr="3D8EFE3D">
        <w:rPr>
          <w:rFonts w:ascii="Arial" w:eastAsia="Arial" w:hAnsi="Arial" w:cs="Arial"/>
          <w:sz w:val="22"/>
          <w:szCs w:val="22"/>
        </w:rPr>
        <w:t>L</w:t>
      </w:r>
      <w:r w:rsidR="00125A78">
        <w:rPr>
          <w:rFonts w:ascii="Arial" w:eastAsia="Arial" w:hAnsi="Arial" w:cs="Arial"/>
          <w:sz w:val="22"/>
          <w:szCs w:val="22"/>
        </w:rPr>
        <w:t>G</w:t>
      </w:r>
      <w:r w:rsidR="3D8EFE3D" w:rsidRPr="3D8EFE3D">
        <w:rPr>
          <w:rFonts w:ascii="Arial" w:eastAsia="Arial" w:hAnsi="Arial" w:cs="Arial"/>
          <w:sz w:val="22"/>
          <w:szCs w:val="22"/>
        </w:rPr>
        <w:t>BT</w:t>
      </w:r>
      <w:r w:rsidR="00125A78">
        <w:rPr>
          <w:rFonts w:ascii="Arial" w:eastAsia="Arial" w:hAnsi="Arial" w:cs="Arial"/>
          <w:sz w:val="22"/>
          <w:szCs w:val="22"/>
        </w:rPr>
        <w:t>Q+</w:t>
      </w:r>
      <w:r w:rsidR="3D8EFE3D" w:rsidRPr="3D8EFE3D">
        <w:rPr>
          <w:rFonts w:ascii="Arial" w:eastAsia="Arial" w:hAnsi="Arial" w:cs="Arial"/>
          <w:sz w:val="22"/>
          <w:szCs w:val="22"/>
        </w:rPr>
        <w:t xml:space="preserve"> influencers have also been recruited to produce tailored, authentic social media content to resonate with their followers. </w:t>
      </w:r>
    </w:p>
    <w:p w14:paraId="646044EF" w14:textId="77777777" w:rsidR="009411BE" w:rsidRDefault="009411BE" w:rsidP="00E85FF7">
      <w:pPr>
        <w:spacing w:line="276" w:lineRule="auto"/>
        <w:rPr>
          <w:rFonts w:ascii="Arial" w:eastAsia="Arial" w:hAnsi="Arial" w:cs="Arial"/>
          <w:sz w:val="22"/>
          <w:szCs w:val="22"/>
        </w:rPr>
      </w:pPr>
    </w:p>
    <w:p w14:paraId="5876B0C4" w14:textId="31DC46A8" w:rsidR="009411BE" w:rsidRDefault="3D8EFE3D" w:rsidP="00E85FF7">
      <w:pPr>
        <w:spacing w:line="276" w:lineRule="auto"/>
        <w:rPr>
          <w:rFonts w:ascii="Arial" w:eastAsia="Arial" w:hAnsi="Arial" w:cs="Arial"/>
          <w:b/>
          <w:bCs/>
          <w:sz w:val="22"/>
          <w:szCs w:val="22"/>
          <w:u w:val="single"/>
        </w:rPr>
      </w:pPr>
      <w:r w:rsidRPr="3D8EFE3D">
        <w:rPr>
          <w:rFonts w:ascii="Arial" w:eastAsia="Arial" w:hAnsi="Arial" w:cs="Arial"/>
          <w:b/>
          <w:bCs/>
          <w:sz w:val="22"/>
          <w:szCs w:val="22"/>
          <w:u w:val="single"/>
        </w:rPr>
        <w:t>Key messages for L</w:t>
      </w:r>
      <w:r w:rsidR="00125A78">
        <w:rPr>
          <w:rFonts w:ascii="Arial" w:eastAsia="Arial" w:hAnsi="Arial" w:cs="Arial"/>
          <w:b/>
          <w:bCs/>
          <w:sz w:val="22"/>
          <w:szCs w:val="22"/>
          <w:u w:val="single"/>
        </w:rPr>
        <w:t>G</w:t>
      </w:r>
      <w:r w:rsidRPr="3D8EFE3D">
        <w:rPr>
          <w:rFonts w:ascii="Arial" w:eastAsia="Arial" w:hAnsi="Arial" w:cs="Arial"/>
          <w:b/>
          <w:bCs/>
          <w:sz w:val="22"/>
          <w:szCs w:val="22"/>
          <w:u w:val="single"/>
        </w:rPr>
        <w:t>BT</w:t>
      </w:r>
      <w:r w:rsidR="00125A78">
        <w:rPr>
          <w:rFonts w:ascii="Arial" w:eastAsia="Arial" w:hAnsi="Arial" w:cs="Arial"/>
          <w:b/>
          <w:bCs/>
          <w:sz w:val="22"/>
          <w:szCs w:val="22"/>
          <w:u w:val="single"/>
        </w:rPr>
        <w:t>Q+</w:t>
      </w:r>
      <w:r w:rsidRPr="3D8EFE3D">
        <w:rPr>
          <w:rFonts w:ascii="Arial" w:eastAsia="Arial" w:hAnsi="Arial" w:cs="Arial"/>
          <w:b/>
          <w:bCs/>
          <w:sz w:val="22"/>
          <w:szCs w:val="22"/>
          <w:u w:val="single"/>
        </w:rPr>
        <w:t xml:space="preserve"> audiences</w:t>
      </w:r>
    </w:p>
    <w:p w14:paraId="6A8F72EB" w14:textId="77777777" w:rsidR="00D70E7B" w:rsidRDefault="00D70E7B" w:rsidP="00E85FF7">
      <w:pPr>
        <w:spacing w:line="276" w:lineRule="auto"/>
        <w:rPr>
          <w:rFonts w:ascii="Arial" w:eastAsia="Arial" w:hAnsi="Arial" w:cs="Arial"/>
          <w:b/>
          <w:bCs/>
          <w:sz w:val="22"/>
          <w:szCs w:val="22"/>
          <w:u w:val="single"/>
        </w:rPr>
      </w:pPr>
    </w:p>
    <w:p w14:paraId="2FF48242" w14:textId="20311D0F" w:rsidR="00BB3BC6" w:rsidRPr="00E85FF7" w:rsidRDefault="005A3D01" w:rsidP="00E85FF7">
      <w:pPr>
        <w:pStyle w:val="ListParagraph"/>
        <w:numPr>
          <w:ilvl w:val="0"/>
          <w:numId w:val="12"/>
        </w:numPr>
        <w:spacing w:line="276" w:lineRule="auto"/>
        <w:rPr>
          <w:rFonts w:ascii="Arial" w:eastAsia="Arial" w:hAnsi="Arial" w:cs="Arial"/>
          <w:b/>
          <w:bCs/>
          <w:sz w:val="22"/>
          <w:szCs w:val="22"/>
          <w:u w:val="single"/>
        </w:rPr>
      </w:pPr>
      <w:r>
        <w:rPr>
          <w:rFonts w:ascii="Arial" w:hAnsi="Arial" w:cs="Arial"/>
          <w:sz w:val="22"/>
          <w:szCs w:val="22"/>
        </w:rPr>
        <w:t xml:space="preserve">Women and people </w:t>
      </w:r>
      <w:r w:rsidR="006F2A2A" w:rsidRPr="00E85FF7">
        <w:rPr>
          <w:rFonts w:ascii="Arial" w:hAnsi="Arial" w:cs="Arial"/>
          <w:sz w:val="22"/>
          <w:szCs w:val="22"/>
        </w:rPr>
        <w:t xml:space="preserve">with a cervix aged 25-64 </w:t>
      </w:r>
      <w:r>
        <w:rPr>
          <w:rFonts w:ascii="Arial" w:hAnsi="Arial" w:cs="Arial"/>
          <w:sz w:val="22"/>
          <w:szCs w:val="22"/>
        </w:rPr>
        <w:t xml:space="preserve">are </w:t>
      </w:r>
      <w:r w:rsidR="006F2A2A" w:rsidRPr="00E85FF7">
        <w:rPr>
          <w:rFonts w:ascii="Arial" w:hAnsi="Arial" w:cs="Arial"/>
          <w:sz w:val="22"/>
          <w:szCs w:val="22"/>
        </w:rPr>
        <w:t xml:space="preserve">eligible for screening. Those registered as female with their GP practice </w:t>
      </w:r>
      <w:r w:rsidR="00D37169">
        <w:rPr>
          <w:rFonts w:ascii="Arial" w:hAnsi="Arial" w:cs="Arial"/>
          <w:sz w:val="22"/>
          <w:szCs w:val="22"/>
        </w:rPr>
        <w:t xml:space="preserve">are </w:t>
      </w:r>
      <w:r w:rsidR="006F2A2A" w:rsidRPr="00E85FF7">
        <w:rPr>
          <w:rFonts w:ascii="Arial" w:hAnsi="Arial" w:cs="Arial"/>
          <w:sz w:val="22"/>
          <w:szCs w:val="22"/>
        </w:rPr>
        <w:t>invited for routine screening every three years if they are aged 25-49 and every five years if they are aged 50-64. Those registered as male will need to request an appointment from their GP or a local sexual health clinic.</w:t>
      </w:r>
    </w:p>
    <w:p w14:paraId="115CA364" w14:textId="06506510" w:rsidR="00D818D2" w:rsidRPr="00E85FF7" w:rsidRDefault="006F2A2A" w:rsidP="00E85FF7">
      <w:pPr>
        <w:pStyle w:val="ListParagraph"/>
        <w:numPr>
          <w:ilvl w:val="0"/>
          <w:numId w:val="12"/>
        </w:numPr>
        <w:rPr>
          <w:rFonts w:eastAsia="Arial"/>
          <w:sz w:val="22"/>
          <w:szCs w:val="22"/>
        </w:rPr>
      </w:pPr>
      <w:r w:rsidRPr="00E85FF7">
        <w:rPr>
          <w:rFonts w:ascii="Arial" w:hAnsi="Arial" w:cs="Arial"/>
          <w:sz w:val="22"/>
          <w:szCs w:val="22"/>
        </w:rPr>
        <w:t>Trans men and non-binary people with a cervix aged 25-64 are eligible for cervical screening. They can arrange to be screened with their GP practice or a local sexual health clinic.</w:t>
      </w:r>
    </w:p>
    <w:p w14:paraId="2EB59060" w14:textId="77777777" w:rsidR="006608EE" w:rsidRPr="00E85FF7" w:rsidRDefault="3D8EFE3D" w:rsidP="00E85FF7">
      <w:pPr>
        <w:pStyle w:val="ListParagraph"/>
        <w:numPr>
          <w:ilvl w:val="0"/>
          <w:numId w:val="12"/>
        </w:numPr>
        <w:spacing w:line="276" w:lineRule="auto"/>
        <w:rPr>
          <w:rFonts w:ascii="Arial" w:eastAsia="Arial" w:hAnsi="Arial" w:cs="Arial"/>
          <w:sz w:val="22"/>
          <w:szCs w:val="22"/>
        </w:rPr>
      </w:pPr>
      <w:r w:rsidRPr="00E85FF7">
        <w:rPr>
          <w:rFonts w:ascii="Arial" w:eastAsia="Arial" w:hAnsi="Arial" w:cs="Arial"/>
          <w:sz w:val="22"/>
          <w:szCs w:val="22"/>
        </w:rPr>
        <w:t xml:space="preserve">If you have a cervix and have had any kind of sexual contact, with people of any gender, you are at risk of cervical cancer. </w:t>
      </w:r>
    </w:p>
    <w:p w14:paraId="1C80FD77" w14:textId="58234F7C" w:rsidR="006608EE" w:rsidRPr="00E85FF7" w:rsidRDefault="00CE729B" w:rsidP="00E85FF7">
      <w:pPr>
        <w:pStyle w:val="ListParagraph"/>
        <w:numPr>
          <w:ilvl w:val="0"/>
          <w:numId w:val="12"/>
        </w:numPr>
        <w:spacing w:line="276" w:lineRule="auto"/>
        <w:rPr>
          <w:rFonts w:ascii="Arial" w:eastAsia="Arial" w:hAnsi="Arial" w:cs="Arial"/>
          <w:sz w:val="22"/>
          <w:szCs w:val="22"/>
        </w:rPr>
      </w:pPr>
      <w:r w:rsidRPr="00E85FF7">
        <w:rPr>
          <w:rFonts w:ascii="Arial" w:eastAsia="Arial" w:hAnsi="Arial" w:cs="Arial"/>
          <w:sz w:val="22"/>
          <w:szCs w:val="22"/>
        </w:rPr>
        <w:t xml:space="preserve">Most cases of cervical cancer are caused by </w:t>
      </w:r>
      <w:r w:rsidR="00D229D9">
        <w:rPr>
          <w:rFonts w:ascii="Arial" w:eastAsia="Arial" w:hAnsi="Arial" w:cs="Arial"/>
          <w:sz w:val="22"/>
          <w:szCs w:val="22"/>
        </w:rPr>
        <w:t>H</w:t>
      </w:r>
      <w:r w:rsidRPr="00E85FF7">
        <w:rPr>
          <w:rFonts w:ascii="Arial" w:eastAsia="Arial" w:hAnsi="Arial" w:cs="Arial"/>
          <w:sz w:val="22"/>
          <w:szCs w:val="22"/>
        </w:rPr>
        <w:t xml:space="preserve">uman </w:t>
      </w:r>
      <w:r w:rsidR="00D229D9">
        <w:rPr>
          <w:rFonts w:ascii="Arial" w:eastAsia="Arial" w:hAnsi="Arial" w:cs="Arial"/>
          <w:sz w:val="22"/>
          <w:szCs w:val="22"/>
        </w:rPr>
        <w:t>P</w:t>
      </w:r>
      <w:r w:rsidRPr="00E85FF7">
        <w:rPr>
          <w:rFonts w:ascii="Arial" w:eastAsia="Arial" w:hAnsi="Arial" w:cs="Arial"/>
          <w:sz w:val="22"/>
          <w:szCs w:val="22"/>
        </w:rPr>
        <w:t xml:space="preserve">apillomavirus (HPV) which is a common virus that most people will get at some point during their lives. </w:t>
      </w:r>
      <w:r w:rsidR="3D8EFE3D" w:rsidRPr="00E85FF7">
        <w:rPr>
          <w:rFonts w:ascii="Arial" w:eastAsia="Arial" w:hAnsi="Arial" w:cs="Arial"/>
          <w:sz w:val="22"/>
          <w:szCs w:val="22"/>
        </w:rPr>
        <w:t xml:space="preserve">This is because HPV is spread through close skin to skin contact during any type of sexual activity. </w:t>
      </w:r>
    </w:p>
    <w:p w14:paraId="33BAA63B" w14:textId="41776596" w:rsidR="3D8EFE3D" w:rsidRPr="00E85FF7" w:rsidRDefault="3D8EFE3D" w:rsidP="00E85FF7">
      <w:pPr>
        <w:pStyle w:val="ListParagraph"/>
        <w:numPr>
          <w:ilvl w:val="0"/>
          <w:numId w:val="12"/>
        </w:numPr>
        <w:spacing w:line="276" w:lineRule="auto"/>
        <w:rPr>
          <w:rFonts w:ascii="Arial" w:eastAsia="Arial" w:hAnsi="Arial" w:cs="Arial"/>
          <w:sz w:val="22"/>
          <w:szCs w:val="22"/>
        </w:rPr>
      </w:pPr>
      <w:r w:rsidRPr="00E85FF7">
        <w:rPr>
          <w:rFonts w:ascii="Arial" w:eastAsia="Arial" w:hAnsi="Arial" w:cs="Arial"/>
          <w:sz w:val="22"/>
          <w:szCs w:val="22"/>
        </w:rPr>
        <w:t>You can have HPV even if you’ve only ever had one partner, or not had sex for a long time.</w:t>
      </w:r>
    </w:p>
    <w:p w14:paraId="0CCE38F7" w14:textId="4C4EAE13" w:rsidR="3D8EFE3D" w:rsidRDefault="3D8EFE3D" w:rsidP="00E85FF7">
      <w:pPr>
        <w:spacing w:line="276" w:lineRule="auto"/>
        <w:rPr>
          <w:rFonts w:ascii="Arial" w:eastAsia="Arial" w:hAnsi="Arial" w:cs="Arial"/>
          <w:sz w:val="22"/>
          <w:szCs w:val="22"/>
        </w:rPr>
      </w:pPr>
    </w:p>
    <w:p w14:paraId="0697C222" w14:textId="77777777" w:rsidR="006E60B0" w:rsidRPr="005C76E4" w:rsidRDefault="006E60B0" w:rsidP="00F3435B">
      <w:pPr>
        <w:jc w:val="both"/>
        <w:rPr>
          <w:rFonts w:ascii="Arial" w:eastAsia="Arial" w:hAnsi="Arial" w:cs="Arial"/>
          <w:sz w:val="22"/>
          <w:szCs w:val="22"/>
        </w:rPr>
      </w:pPr>
      <w:r w:rsidRPr="3D8EFE3D">
        <w:rPr>
          <w:rFonts w:ascii="Arial" w:eastAsia="Arial" w:hAnsi="Arial" w:cs="Arial"/>
          <w:sz w:val="22"/>
          <w:szCs w:val="22"/>
        </w:rPr>
        <w:br w:type="page"/>
      </w:r>
    </w:p>
    <w:p w14:paraId="31032750" w14:textId="77777777" w:rsidR="006E60B0" w:rsidRPr="006E60B0" w:rsidRDefault="006E60B0" w:rsidP="002A0A7E">
      <w:pPr>
        <w:spacing w:line="276" w:lineRule="auto"/>
        <w:rPr>
          <w:rFonts w:ascii="Arial" w:eastAsia="Arial" w:hAnsi="Arial" w:cs="Arial"/>
          <w:i/>
          <w:iCs/>
          <w:sz w:val="22"/>
          <w:szCs w:val="22"/>
        </w:rPr>
      </w:pPr>
    </w:p>
    <w:p w14:paraId="3CB386AA" w14:textId="77777777" w:rsidR="002715DE" w:rsidRDefault="3D8EFE3D" w:rsidP="00900A15">
      <w:pPr>
        <w:pStyle w:val="Heading4"/>
        <w:spacing w:line="276" w:lineRule="auto"/>
        <w:rPr>
          <w:rFonts w:ascii="Arial" w:eastAsia="Arial" w:hAnsi="Arial" w:cs="Arial"/>
        </w:rPr>
      </w:pPr>
      <w:r w:rsidRPr="3D8EFE3D">
        <w:rPr>
          <w:rFonts w:ascii="Arial" w:eastAsia="Arial" w:hAnsi="Arial" w:cs="Arial"/>
        </w:rPr>
        <w:t>PR launch story</w:t>
      </w:r>
    </w:p>
    <w:p w14:paraId="4E41FC80" w14:textId="77777777" w:rsidR="002715DE" w:rsidRDefault="002715DE" w:rsidP="00E85FF7">
      <w:pPr>
        <w:spacing w:line="276" w:lineRule="auto"/>
        <w:rPr>
          <w:rFonts w:ascii="Arial" w:eastAsia="Arial" w:hAnsi="Arial" w:cs="Arial"/>
          <w:b/>
          <w:bCs/>
          <w:sz w:val="22"/>
          <w:szCs w:val="22"/>
          <w:u w:val="single"/>
        </w:rPr>
      </w:pPr>
    </w:p>
    <w:p w14:paraId="671E8EC6" w14:textId="32517553" w:rsidR="002848D9" w:rsidRDefault="3D8EFE3D" w:rsidP="00E85FF7">
      <w:pPr>
        <w:spacing w:line="276" w:lineRule="auto"/>
        <w:rPr>
          <w:rFonts w:ascii="Arial" w:eastAsia="Arial" w:hAnsi="Arial" w:cs="Arial"/>
          <w:sz w:val="22"/>
          <w:szCs w:val="22"/>
        </w:rPr>
      </w:pPr>
      <w:r w:rsidRPr="3D8EFE3D">
        <w:rPr>
          <w:rFonts w:ascii="Arial" w:eastAsia="Arial" w:hAnsi="Arial" w:cs="Arial"/>
          <w:sz w:val="22"/>
          <w:szCs w:val="22"/>
        </w:rPr>
        <w:t>The press release focuses on the launch of the Help Us Help You - Cervical Screening campaign and highlights the risks of cervical cancer and the preventative benefits of screening. The campaign encourages women and people with a cervix to respond to their cervical screening invitation and to book an appointment if they missed their last screening. The latest incidence and mortality statistics for cervical cancer, as well as data on cervical screening, create a compelling case for attendance. A new attitudinal survey, conducted for DHSC, explores experiences of cervical screening and barriers to attending. It includes findings on perceptions of cervical cancer and of HPV (human papillomavirus - the virus that is the main cause of the disease).</w:t>
      </w:r>
    </w:p>
    <w:p w14:paraId="3C66EEEB" w14:textId="2B5B76FC" w:rsidR="00B11684" w:rsidRDefault="00B11684" w:rsidP="00E85FF7">
      <w:pPr>
        <w:spacing w:line="276" w:lineRule="auto"/>
        <w:rPr>
          <w:rFonts w:ascii="Arial" w:eastAsia="Arial" w:hAnsi="Arial" w:cs="Arial"/>
          <w:sz w:val="22"/>
          <w:szCs w:val="22"/>
        </w:rPr>
      </w:pPr>
    </w:p>
    <w:p w14:paraId="1C0DA37B" w14:textId="2329B19E" w:rsidR="00B11684" w:rsidRDefault="3D8EFE3D" w:rsidP="00E85FF7">
      <w:pPr>
        <w:spacing w:line="276" w:lineRule="auto"/>
        <w:rPr>
          <w:rFonts w:ascii="Arial" w:eastAsia="Arial" w:hAnsi="Arial" w:cs="Arial"/>
          <w:sz w:val="22"/>
          <w:szCs w:val="22"/>
        </w:rPr>
      </w:pPr>
      <w:r w:rsidRPr="3D8EFE3D">
        <w:rPr>
          <w:rFonts w:ascii="Arial" w:eastAsia="Arial" w:hAnsi="Arial" w:cs="Arial"/>
          <w:sz w:val="22"/>
          <w:szCs w:val="22"/>
        </w:rPr>
        <w:t xml:space="preserve">Alongside the attitudinal research, famous faces </w:t>
      </w:r>
      <w:r w:rsidR="00F3435B">
        <w:rPr>
          <w:rFonts w:ascii="Arial" w:eastAsia="Arial" w:hAnsi="Arial" w:cs="Arial"/>
          <w:sz w:val="22"/>
          <w:szCs w:val="22"/>
        </w:rPr>
        <w:t xml:space="preserve">including </w:t>
      </w:r>
      <w:r w:rsidR="00F3435B" w:rsidRPr="00F3435B">
        <w:rPr>
          <w:rFonts w:ascii="Arial" w:eastAsia="Arial" w:hAnsi="Arial" w:cs="Arial"/>
          <w:sz w:val="22"/>
          <w:szCs w:val="22"/>
        </w:rPr>
        <w:t>Linda Robson, Scarlett Moffatt, Louise Minchin, Victoria Scone and Sharon Gaffk</w:t>
      </w:r>
      <w:r w:rsidR="00F3435B">
        <w:rPr>
          <w:rFonts w:ascii="Arial" w:eastAsia="Arial" w:hAnsi="Arial" w:cs="Arial"/>
          <w:sz w:val="22"/>
          <w:szCs w:val="22"/>
        </w:rPr>
        <w:t xml:space="preserve">a </w:t>
      </w:r>
      <w:r w:rsidRPr="3D8EFE3D">
        <w:rPr>
          <w:rFonts w:ascii="Arial" w:eastAsia="Arial" w:hAnsi="Arial" w:cs="Arial"/>
          <w:sz w:val="22"/>
          <w:szCs w:val="22"/>
        </w:rPr>
        <w:t>are supporting the campaign and helping to raise awareness by taking part in a film</w:t>
      </w:r>
      <w:r w:rsidR="00F3435B">
        <w:rPr>
          <w:rFonts w:ascii="Arial" w:eastAsia="Arial" w:hAnsi="Arial" w:cs="Arial"/>
          <w:sz w:val="22"/>
          <w:szCs w:val="22"/>
        </w:rPr>
        <w:t xml:space="preserve"> </w:t>
      </w:r>
      <w:r w:rsidR="00F3435B" w:rsidRPr="3D8EFE3D">
        <w:rPr>
          <w:rFonts w:ascii="Arial" w:eastAsia="Arial" w:hAnsi="Arial" w:cs="Arial"/>
          <w:sz w:val="22"/>
          <w:szCs w:val="22"/>
        </w:rPr>
        <w:t xml:space="preserve">with media medic </w:t>
      </w:r>
      <w:r w:rsidR="00F3435B">
        <w:rPr>
          <w:rFonts w:ascii="Arial" w:eastAsia="Arial" w:hAnsi="Arial" w:cs="Arial"/>
          <w:sz w:val="22"/>
          <w:szCs w:val="22"/>
        </w:rPr>
        <w:t>Dr Zoe Williams</w:t>
      </w:r>
      <w:r w:rsidRPr="3D8EFE3D">
        <w:rPr>
          <w:rFonts w:ascii="Arial" w:eastAsia="Arial" w:hAnsi="Arial" w:cs="Arial"/>
          <w:sz w:val="22"/>
          <w:szCs w:val="22"/>
        </w:rPr>
        <w:t xml:space="preserve"> to discuss their experiences of cervical screening, their questions and why they want to promote attendance.   </w:t>
      </w:r>
    </w:p>
    <w:p w14:paraId="27C2F685" w14:textId="77777777" w:rsidR="0000339C" w:rsidRDefault="0000339C" w:rsidP="00E85FF7">
      <w:pPr>
        <w:spacing w:line="276" w:lineRule="auto"/>
        <w:rPr>
          <w:rFonts w:ascii="Arial" w:eastAsia="Arial" w:hAnsi="Arial" w:cs="Arial"/>
          <w:sz w:val="22"/>
          <w:szCs w:val="22"/>
        </w:rPr>
      </w:pPr>
    </w:p>
    <w:p w14:paraId="012E9744" w14:textId="2BD35701" w:rsidR="002715DE" w:rsidRPr="00627BAD" w:rsidRDefault="3D8EFE3D" w:rsidP="00E85FF7">
      <w:pPr>
        <w:spacing w:line="276" w:lineRule="auto"/>
      </w:pPr>
      <w:r w:rsidRPr="3D8EFE3D">
        <w:rPr>
          <w:rFonts w:ascii="Arial" w:hAnsi="Arial" w:cs="Arial"/>
          <w:sz w:val="22"/>
          <w:szCs w:val="22"/>
        </w:rPr>
        <w:t xml:space="preserve">The PR package will be supported spokespeople, celebrities, and case studies, who can provide different voices to the campaign to encourage women and people with a cervix to attend their screening. </w:t>
      </w:r>
    </w:p>
    <w:p w14:paraId="736DB343" w14:textId="77777777" w:rsidR="002715DE" w:rsidRDefault="3D8EFE3D" w:rsidP="00E85FF7">
      <w:pPr>
        <w:spacing w:line="276" w:lineRule="auto"/>
        <w:rPr>
          <w:rFonts w:ascii="Arial" w:eastAsia="Arial" w:hAnsi="Arial" w:cs="Arial"/>
          <w:sz w:val="22"/>
          <w:szCs w:val="22"/>
        </w:rPr>
      </w:pPr>
      <w:r w:rsidRPr="3D8EFE3D">
        <w:rPr>
          <w:rFonts w:ascii="Arial" w:eastAsia="Arial" w:hAnsi="Arial" w:cs="Arial"/>
          <w:sz w:val="22"/>
          <w:szCs w:val="22"/>
        </w:rPr>
        <w:t xml:space="preserve"> </w:t>
      </w:r>
    </w:p>
    <w:p w14:paraId="1EF98D1E" w14:textId="7D3322A7" w:rsidR="002715DE" w:rsidRDefault="3D8EFE3D" w:rsidP="00E85FF7">
      <w:pPr>
        <w:spacing w:line="276" w:lineRule="auto"/>
        <w:rPr>
          <w:rFonts w:ascii="Arial" w:eastAsia="Arial" w:hAnsi="Arial" w:cs="Arial"/>
          <w:sz w:val="22"/>
          <w:szCs w:val="22"/>
        </w:rPr>
      </w:pPr>
      <w:r w:rsidRPr="3D8EFE3D">
        <w:rPr>
          <w:rFonts w:ascii="Arial" w:eastAsia="Arial" w:hAnsi="Arial" w:cs="Arial"/>
          <w:sz w:val="22"/>
          <w:szCs w:val="22"/>
        </w:rPr>
        <w:t xml:space="preserve">For any further information about planned PR activity, please contact the Cervical Screening team at freuds on </w:t>
      </w:r>
      <w:hyperlink r:id="rId12">
        <w:r w:rsidRPr="3D8EFE3D">
          <w:rPr>
            <w:rStyle w:val="Hyperlink"/>
            <w:rFonts w:ascii="Arial" w:eastAsia="Arial" w:hAnsi="Arial" w:cs="Arial"/>
            <w:sz w:val="22"/>
            <w:szCs w:val="22"/>
          </w:rPr>
          <w:t>cervicalscreening@freuds.com</w:t>
        </w:r>
      </w:hyperlink>
      <w:r w:rsidRPr="3D8EFE3D">
        <w:rPr>
          <w:rFonts w:ascii="Arial" w:eastAsia="Arial" w:hAnsi="Arial" w:cs="Arial"/>
          <w:sz w:val="22"/>
          <w:szCs w:val="22"/>
        </w:rPr>
        <w:t xml:space="preserve">. </w:t>
      </w:r>
    </w:p>
    <w:p w14:paraId="66A77137" w14:textId="77777777" w:rsidR="002715DE" w:rsidRDefault="002715DE" w:rsidP="00900A15">
      <w:pPr>
        <w:spacing w:line="276" w:lineRule="auto"/>
        <w:rPr>
          <w:rFonts w:ascii="Arial" w:eastAsia="Arial" w:hAnsi="Arial" w:cs="Arial"/>
          <w:b/>
          <w:bCs/>
          <w:sz w:val="22"/>
          <w:szCs w:val="22"/>
          <w:u w:val="single"/>
        </w:rPr>
      </w:pPr>
    </w:p>
    <w:p w14:paraId="40AF4976" w14:textId="77777777" w:rsidR="002715DE" w:rsidRDefault="002715DE" w:rsidP="002A0A7E">
      <w:pPr>
        <w:spacing w:line="276" w:lineRule="auto"/>
        <w:rPr>
          <w:rFonts w:ascii="Arial" w:eastAsia="Arial" w:hAnsi="Arial" w:cs="Arial"/>
          <w:b/>
          <w:bCs/>
          <w:sz w:val="22"/>
          <w:szCs w:val="22"/>
          <w:u w:val="single"/>
        </w:rPr>
      </w:pPr>
    </w:p>
    <w:p w14:paraId="17C55DCF" w14:textId="77777777" w:rsidR="002715DE" w:rsidRDefault="3D8EFE3D" w:rsidP="3D8EFE3D">
      <w:pPr>
        <w:pStyle w:val="Heading4"/>
        <w:spacing w:line="276" w:lineRule="auto"/>
        <w:rPr>
          <w:rFonts w:ascii="Arial" w:eastAsia="Arial" w:hAnsi="Arial" w:cs="Arial"/>
          <w:sz w:val="22"/>
          <w:szCs w:val="22"/>
          <w:u w:val="single"/>
        </w:rPr>
      </w:pPr>
      <w:bookmarkStart w:id="6" w:name="_8497kumvmrcl"/>
      <w:bookmarkEnd w:id="6"/>
      <w:r w:rsidRPr="3D8EFE3D">
        <w:rPr>
          <w:rFonts w:ascii="Arial" w:eastAsia="Arial" w:hAnsi="Arial" w:cs="Arial"/>
        </w:rPr>
        <w:t>Paid-for activity</w:t>
      </w:r>
    </w:p>
    <w:p w14:paraId="09AC7E75" w14:textId="77777777" w:rsidR="002715DE" w:rsidRDefault="002715DE" w:rsidP="3D8EFE3D">
      <w:pPr>
        <w:spacing w:line="276" w:lineRule="auto"/>
        <w:rPr>
          <w:rFonts w:ascii="Arial" w:eastAsia="Arial" w:hAnsi="Arial" w:cs="Arial"/>
          <w:b/>
          <w:bCs/>
          <w:sz w:val="22"/>
          <w:szCs w:val="22"/>
          <w:u w:val="single"/>
        </w:rPr>
      </w:pPr>
    </w:p>
    <w:p w14:paraId="397C0115" w14:textId="06B2B1AA" w:rsidR="002715DE" w:rsidRDefault="3D8EFE3D" w:rsidP="00E85FF7">
      <w:pPr>
        <w:spacing w:line="276" w:lineRule="auto"/>
        <w:rPr>
          <w:rFonts w:ascii="Arial" w:eastAsia="Arial" w:hAnsi="Arial" w:cs="Arial"/>
          <w:sz w:val="22"/>
          <w:szCs w:val="22"/>
        </w:rPr>
      </w:pPr>
      <w:r w:rsidRPr="3D8EFE3D">
        <w:rPr>
          <w:rFonts w:ascii="Arial" w:eastAsia="Arial" w:hAnsi="Arial" w:cs="Arial"/>
          <w:sz w:val="22"/>
          <w:szCs w:val="22"/>
        </w:rPr>
        <w:t>The national campaign will use paid-for media across a range of channels, including TV, video on demand, paid search and social media.</w:t>
      </w:r>
    </w:p>
    <w:p w14:paraId="65424D68" w14:textId="77777777" w:rsidR="002715DE" w:rsidRDefault="3D8EFE3D" w:rsidP="00E85FF7">
      <w:pPr>
        <w:spacing w:line="276" w:lineRule="auto"/>
        <w:rPr>
          <w:rFonts w:ascii="Arial" w:eastAsia="Arial" w:hAnsi="Arial" w:cs="Arial"/>
          <w:sz w:val="22"/>
          <w:szCs w:val="22"/>
        </w:rPr>
      </w:pPr>
      <w:r w:rsidRPr="3D8EFE3D">
        <w:rPr>
          <w:rFonts w:ascii="Arial" w:eastAsia="Arial" w:hAnsi="Arial" w:cs="Arial"/>
          <w:sz w:val="22"/>
          <w:szCs w:val="22"/>
        </w:rPr>
        <w:t xml:space="preserve"> </w:t>
      </w:r>
    </w:p>
    <w:p w14:paraId="3BA07343" w14:textId="026593EB" w:rsidR="002715DE" w:rsidRPr="002F437E" w:rsidRDefault="3D8EFE3D" w:rsidP="00E85FF7">
      <w:pPr>
        <w:spacing w:line="276" w:lineRule="auto"/>
        <w:rPr>
          <w:rFonts w:ascii="Arial" w:eastAsia="Arial" w:hAnsi="Arial" w:cs="Arial"/>
          <w:sz w:val="22"/>
          <w:szCs w:val="22"/>
        </w:rPr>
      </w:pPr>
      <w:r w:rsidRPr="3D8EFE3D">
        <w:rPr>
          <w:rFonts w:ascii="Arial" w:eastAsia="Arial" w:hAnsi="Arial" w:cs="Arial"/>
          <w:sz w:val="22"/>
          <w:szCs w:val="22"/>
        </w:rPr>
        <w:t>Local teams may wish to support the campaign with paid media. If so, please contact the Partnerships team (details below). This is to help us manage the weight of advertising on any particular channel and avoid duplication. It is also important that you get in touch with us if you wish to use paid-for search, to avoid bidding on the same terms. Finally, having an understanding of any local paid-for activity will also help with our campaign evaluation.</w:t>
      </w:r>
    </w:p>
    <w:p w14:paraId="15729B12" w14:textId="77777777" w:rsidR="002715DE" w:rsidRPr="002F437E" w:rsidRDefault="3D8EFE3D" w:rsidP="00E85FF7">
      <w:pPr>
        <w:spacing w:line="276" w:lineRule="auto"/>
        <w:rPr>
          <w:rFonts w:ascii="Arial" w:eastAsia="Arial" w:hAnsi="Arial" w:cs="Arial"/>
          <w:b/>
          <w:bCs/>
          <w:color w:val="1A1A1A"/>
          <w:sz w:val="22"/>
          <w:szCs w:val="22"/>
        </w:rPr>
      </w:pPr>
      <w:r w:rsidRPr="3D8EFE3D">
        <w:rPr>
          <w:rFonts w:ascii="Arial" w:eastAsia="Arial" w:hAnsi="Arial" w:cs="Arial"/>
          <w:b/>
          <w:bCs/>
          <w:color w:val="1A1A1A"/>
          <w:sz w:val="22"/>
          <w:szCs w:val="22"/>
        </w:rPr>
        <w:t xml:space="preserve"> </w:t>
      </w:r>
    </w:p>
    <w:p w14:paraId="68B3D130" w14:textId="41DC1D15" w:rsidR="002715DE" w:rsidRPr="002F437E" w:rsidRDefault="3D8EFE3D" w:rsidP="00E85FF7">
      <w:pPr>
        <w:spacing w:line="276" w:lineRule="auto"/>
        <w:rPr>
          <w:rFonts w:ascii="Arial" w:eastAsia="Arial" w:hAnsi="Arial" w:cs="Arial"/>
          <w:sz w:val="22"/>
          <w:szCs w:val="22"/>
        </w:rPr>
      </w:pPr>
      <w:r w:rsidRPr="3D8EFE3D">
        <w:rPr>
          <w:rFonts w:ascii="Arial" w:eastAsia="Arial" w:hAnsi="Arial" w:cs="Arial"/>
          <w:sz w:val="22"/>
          <w:szCs w:val="22"/>
        </w:rPr>
        <w:t xml:space="preserve">Please contact </w:t>
      </w:r>
      <w:hyperlink r:id="rId13">
        <w:r w:rsidRPr="3D8EFE3D">
          <w:rPr>
            <w:rFonts w:ascii="Arial" w:eastAsia="Arial" w:hAnsi="Arial" w:cs="Arial"/>
            <w:b/>
            <w:bCs/>
            <w:sz w:val="22"/>
            <w:szCs w:val="22"/>
          </w:rPr>
          <w:t>partnerships@phe.gov.uk</w:t>
        </w:r>
      </w:hyperlink>
      <w:r w:rsidRPr="3D8EFE3D">
        <w:rPr>
          <w:rFonts w:ascii="Arial" w:eastAsia="Arial" w:hAnsi="Arial" w:cs="Arial"/>
          <w:sz w:val="22"/>
          <w:szCs w:val="22"/>
        </w:rPr>
        <w:t xml:space="preserve"> </w:t>
      </w:r>
      <w:r w:rsidR="1A22015A" w:rsidRPr="1A22015A">
        <w:rPr>
          <w:rFonts w:ascii="Arial" w:eastAsia="Arial" w:hAnsi="Arial" w:cs="Arial"/>
          <w:sz w:val="22"/>
          <w:szCs w:val="22"/>
        </w:rPr>
        <w:t xml:space="preserve"> </w:t>
      </w:r>
    </w:p>
    <w:p w14:paraId="556CFB7F" w14:textId="77777777" w:rsidR="002715DE" w:rsidRPr="002F437E" w:rsidRDefault="002715DE" w:rsidP="00E85FF7">
      <w:pPr>
        <w:spacing w:line="276" w:lineRule="auto"/>
        <w:rPr>
          <w:rFonts w:ascii="Arial" w:eastAsia="Arial" w:hAnsi="Arial" w:cs="Arial"/>
          <w:sz w:val="22"/>
          <w:szCs w:val="22"/>
        </w:rPr>
      </w:pPr>
    </w:p>
    <w:p w14:paraId="2E12BE39" w14:textId="77777777" w:rsidR="00720CBE" w:rsidRDefault="00720CBE" w:rsidP="00E85FF7">
      <w:pPr>
        <w:rPr>
          <w:rFonts w:ascii="Arial" w:eastAsia="Arial" w:hAnsi="Arial" w:cs="Arial"/>
          <w:b/>
          <w:sz w:val="32"/>
          <w:szCs w:val="32"/>
        </w:rPr>
      </w:pPr>
      <w:r>
        <w:rPr>
          <w:rFonts w:ascii="Arial" w:eastAsia="Arial" w:hAnsi="Arial" w:cs="Arial"/>
        </w:rPr>
        <w:br w:type="page"/>
      </w:r>
    </w:p>
    <w:p w14:paraId="2E5D7ED4" w14:textId="05DDEE7C" w:rsidR="002715DE" w:rsidRDefault="3D8EFE3D" w:rsidP="00900A15">
      <w:pPr>
        <w:pStyle w:val="Heading4"/>
        <w:spacing w:line="276" w:lineRule="auto"/>
        <w:ind w:left="0" w:firstLine="0"/>
        <w:rPr>
          <w:rFonts w:ascii="Arial" w:eastAsia="Arial" w:hAnsi="Arial" w:cs="Arial"/>
        </w:rPr>
      </w:pPr>
      <w:r w:rsidRPr="3D8EFE3D">
        <w:rPr>
          <w:rFonts w:ascii="Arial" w:eastAsia="Arial" w:hAnsi="Arial" w:cs="Arial"/>
        </w:rPr>
        <w:lastRenderedPageBreak/>
        <w:t>Long and short copy</w:t>
      </w:r>
    </w:p>
    <w:p w14:paraId="53D76108" w14:textId="77777777" w:rsidR="002715DE" w:rsidRDefault="002715DE" w:rsidP="00E85FF7">
      <w:pPr>
        <w:spacing w:line="276" w:lineRule="auto"/>
        <w:rPr>
          <w:rFonts w:ascii="Arial" w:eastAsia="Arial" w:hAnsi="Arial" w:cs="Arial"/>
        </w:rPr>
      </w:pPr>
    </w:p>
    <w:p w14:paraId="08B25DD4" w14:textId="59283237" w:rsidR="002715DE" w:rsidRDefault="3D8EFE3D" w:rsidP="00E85FF7">
      <w:pPr>
        <w:spacing w:line="276" w:lineRule="auto"/>
        <w:rPr>
          <w:rFonts w:ascii="Arial" w:eastAsia="Arial" w:hAnsi="Arial" w:cs="Arial"/>
          <w:sz w:val="22"/>
          <w:szCs w:val="22"/>
        </w:rPr>
      </w:pPr>
      <w:r w:rsidRPr="3D8EFE3D">
        <w:rPr>
          <w:rFonts w:ascii="Arial" w:eastAsia="Arial" w:hAnsi="Arial" w:cs="Arial"/>
          <w:sz w:val="22"/>
          <w:szCs w:val="22"/>
        </w:rPr>
        <w:t>Below are examples of long and short copy that can be used to communicate about the cervical screening campaign. Please use the copy for any newsletters, emails or other materials, including websites and e-bulletins from 14</w:t>
      </w:r>
      <w:r w:rsidRPr="3D8EFE3D">
        <w:rPr>
          <w:rFonts w:ascii="Arial" w:eastAsia="Arial" w:hAnsi="Arial" w:cs="Arial"/>
          <w:sz w:val="22"/>
          <w:szCs w:val="22"/>
          <w:vertAlign w:val="superscript"/>
        </w:rPr>
        <w:t>th</w:t>
      </w:r>
      <w:r w:rsidRPr="3D8EFE3D">
        <w:rPr>
          <w:rFonts w:ascii="Arial" w:eastAsia="Arial" w:hAnsi="Arial" w:cs="Arial"/>
          <w:sz w:val="22"/>
          <w:szCs w:val="22"/>
        </w:rPr>
        <w:t xml:space="preserve"> February 2022.</w:t>
      </w:r>
    </w:p>
    <w:p w14:paraId="3DC65366" w14:textId="77777777" w:rsidR="002715DE" w:rsidRDefault="002715DE" w:rsidP="00E85FF7">
      <w:pPr>
        <w:spacing w:line="276" w:lineRule="auto"/>
        <w:rPr>
          <w:rFonts w:ascii="Arial" w:eastAsia="Arial" w:hAnsi="Arial" w:cs="Arial"/>
          <w:b/>
          <w:bCs/>
          <w:sz w:val="22"/>
          <w:szCs w:val="22"/>
          <w:u w:val="single"/>
        </w:rPr>
      </w:pPr>
    </w:p>
    <w:p w14:paraId="7C7A5188" w14:textId="77777777" w:rsidR="002715DE" w:rsidRDefault="3D8EFE3D" w:rsidP="00E85FF7">
      <w:pPr>
        <w:spacing w:line="276" w:lineRule="auto"/>
        <w:rPr>
          <w:rFonts w:ascii="Arial" w:eastAsia="Arial" w:hAnsi="Arial" w:cs="Arial"/>
          <w:b/>
          <w:bCs/>
          <w:sz w:val="22"/>
          <w:szCs w:val="22"/>
          <w:u w:val="single"/>
        </w:rPr>
      </w:pPr>
      <w:r w:rsidRPr="3D8EFE3D">
        <w:rPr>
          <w:rFonts w:ascii="Arial" w:eastAsia="Arial" w:hAnsi="Arial" w:cs="Arial"/>
          <w:b/>
          <w:bCs/>
          <w:sz w:val="22"/>
          <w:szCs w:val="22"/>
          <w:u w:val="single"/>
        </w:rPr>
        <w:t>Long Copy (approx. 250 words)</w:t>
      </w:r>
    </w:p>
    <w:p w14:paraId="7B96DAAB" w14:textId="77777777" w:rsidR="002715DE" w:rsidRDefault="002715DE" w:rsidP="00E85FF7">
      <w:pPr>
        <w:spacing w:line="276" w:lineRule="auto"/>
        <w:rPr>
          <w:rFonts w:ascii="Arial" w:eastAsia="Arial" w:hAnsi="Arial" w:cs="Arial"/>
          <w:b/>
          <w:bCs/>
          <w:sz w:val="22"/>
          <w:szCs w:val="22"/>
          <w:u w:val="single"/>
        </w:rPr>
      </w:pPr>
    </w:p>
    <w:p w14:paraId="654FD385" w14:textId="21EE681C" w:rsidR="002715DE" w:rsidRDefault="3D8EFE3D" w:rsidP="00E85FF7">
      <w:pPr>
        <w:spacing w:line="276" w:lineRule="auto"/>
        <w:rPr>
          <w:rFonts w:ascii="Arial" w:eastAsia="Arial" w:hAnsi="Arial" w:cs="Arial"/>
          <w:b/>
          <w:bCs/>
          <w:color w:val="FF0000"/>
          <w:sz w:val="22"/>
          <w:szCs w:val="22"/>
        </w:rPr>
      </w:pPr>
      <w:r w:rsidRPr="3D8EFE3D">
        <w:rPr>
          <w:rFonts w:ascii="Arial" w:eastAsia="Arial" w:hAnsi="Arial" w:cs="Arial"/>
          <w:b/>
          <w:bCs/>
          <w:color w:val="FF0000"/>
          <w:sz w:val="15"/>
          <w:szCs w:val="15"/>
        </w:rPr>
        <w:t xml:space="preserve">EMBARGOED UNTIL 00.01 HOURS, 14th February 2021: </w:t>
      </w:r>
    </w:p>
    <w:p w14:paraId="427289D4" w14:textId="77777777" w:rsidR="002715DE" w:rsidRDefault="002715DE" w:rsidP="00E85FF7">
      <w:pPr>
        <w:spacing w:line="276" w:lineRule="auto"/>
        <w:rPr>
          <w:b/>
          <w:bCs/>
          <w:color w:val="000000"/>
          <w:sz w:val="22"/>
          <w:szCs w:val="22"/>
        </w:rPr>
      </w:pPr>
    </w:p>
    <w:p w14:paraId="1A2169AD" w14:textId="74952C8C" w:rsidR="002715DE" w:rsidRDefault="3D8EFE3D" w:rsidP="00E85FF7">
      <w:pPr>
        <w:spacing w:line="276" w:lineRule="auto"/>
        <w:rPr>
          <w:rFonts w:ascii="Arial" w:eastAsia="Arial" w:hAnsi="Arial" w:cs="Arial"/>
          <w:b/>
          <w:bCs/>
          <w:color w:val="000000" w:themeColor="text1"/>
          <w:sz w:val="22"/>
          <w:szCs w:val="22"/>
        </w:rPr>
      </w:pPr>
      <w:r w:rsidRPr="3D8EFE3D">
        <w:rPr>
          <w:rFonts w:ascii="Arial" w:eastAsia="Arial" w:hAnsi="Arial" w:cs="Arial"/>
          <w:b/>
          <w:bCs/>
          <w:color w:val="000000" w:themeColor="text1"/>
          <w:sz w:val="22"/>
          <w:szCs w:val="22"/>
        </w:rPr>
        <w:t xml:space="preserve"> “Cervical screening saves lives” says national campaign </w:t>
      </w:r>
    </w:p>
    <w:p w14:paraId="01F9D0D0" w14:textId="744FF33E" w:rsidR="70124B2A" w:rsidRDefault="70124B2A" w:rsidP="00D10400">
      <w:pPr>
        <w:spacing w:line="276" w:lineRule="auto"/>
        <w:rPr>
          <w:rFonts w:ascii="Arial" w:eastAsia="Arial" w:hAnsi="Arial" w:cs="Arial"/>
          <w:b/>
          <w:bCs/>
          <w:color w:val="000000" w:themeColor="text1"/>
          <w:sz w:val="22"/>
          <w:szCs w:val="22"/>
        </w:rPr>
      </w:pPr>
    </w:p>
    <w:p w14:paraId="1D582F92" w14:textId="7707CEED" w:rsidR="002715DE" w:rsidRDefault="3D8EFE3D" w:rsidP="00F868C5">
      <w:pPr>
        <w:spacing w:line="276" w:lineRule="auto"/>
        <w:rPr>
          <w:rFonts w:ascii="Arial" w:eastAsia="Arial" w:hAnsi="Arial" w:cs="Arial"/>
          <w:color w:val="000000"/>
          <w:sz w:val="22"/>
          <w:szCs w:val="22"/>
        </w:rPr>
      </w:pPr>
      <w:r w:rsidRPr="3D8EFE3D">
        <w:rPr>
          <w:rFonts w:ascii="Arial" w:eastAsia="Arial" w:hAnsi="Arial" w:cs="Arial"/>
          <w:color w:val="000000" w:themeColor="text1"/>
          <w:sz w:val="22"/>
          <w:szCs w:val="22"/>
        </w:rPr>
        <w:t xml:space="preserve">Today the Department of Health and Social Care, together with NHS England and NHS Improvement, are launching a Help Us Help You – Cervical Screening Campaign, to highlight the benefits of cervical screening and remind people that that it can help stop cancer before it starts. The campaign encourages those eligible for screening - women and people with a cervix aged 25-64 - to respond to their cervical screening invitation letters and to book an appointment at their GP practice if they missed their last one. </w:t>
      </w:r>
    </w:p>
    <w:p w14:paraId="5B25A5B7" w14:textId="77777777" w:rsidR="002715DE" w:rsidRDefault="002715DE" w:rsidP="00F868C5">
      <w:pPr>
        <w:spacing w:line="276" w:lineRule="auto"/>
        <w:rPr>
          <w:rFonts w:ascii="Arial" w:eastAsia="Arial" w:hAnsi="Arial" w:cs="Arial"/>
          <w:color w:val="000000"/>
          <w:sz w:val="22"/>
          <w:szCs w:val="22"/>
        </w:rPr>
      </w:pPr>
    </w:p>
    <w:p w14:paraId="4CC52DBC" w14:textId="36364A56" w:rsidR="00365D0F" w:rsidRPr="00F868C5" w:rsidRDefault="00365D0F" w:rsidP="00D10400">
      <w:pPr>
        <w:spacing w:line="276" w:lineRule="auto"/>
        <w:rPr>
          <w:rFonts w:ascii="Arial" w:hAnsi="Arial" w:cs="Arial"/>
          <w:color w:val="000000" w:themeColor="text1"/>
          <w:sz w:val="22"/>
          <w:szCs w:val="22"/>
        </w:rPr>
      </w:pPr>
      <w:r w:rsidRPr="00F868C5">
        <w:rPr>
          <w:rFonts w:ascii="Arial" w:eastAsia="Arial" w:hAnsi="Arial" w:cs="Arial"/>
          <w:color w:val="000000"/>
          <w:sz w:val="22"/>
          <w:szCs w:val="22"/>
        </w:rPr>
        <w:t xml:space="preserve">Two women die every day from cervical cancer in England. </w:t>
      </w:r>
      <w:r w:rsidRPr="00F868C5">
        <w:rPr>
          <w:rFonts w:ascii="Arial" w:eastAsia="Arial" w:hAnsi="Arial" w:cs="Arial"/>
          <w:sz w:val="22"/>
          <w:szCs w:val="22"/>
        </w:rPr>
        <w:t xml:space="preserve">Yet it is one of the most preventable cancers and getting screened can help stop it before it starts. </w:t>
      </w:r>
      <w:r w:rsidRPr="001D761B">
        <w:rPr>
          <w:rFonts w:ascii="Arial" w:hAnsi="Arial" w:cs="Arial"/>
          <w:color w:val="000000" w:themeColor="text1"/>
          <w:sz w:val="22"/>
          <w:szCs w:val="22"/>
        </w:rPr>
        <w:t xml:space="preserve">Screening helps prevent cervical cancer by checking for a virus called high-risk HPV which causes nearly all cervical cancers. </w:t>
      </w:r>
      <w:r w:rsidR="008706F1" w:rsidRPr="001D761B">
        <w:rPr>
          <w:rFonts w:ascii="Arial" w:hAnsi="Arial" w:cs="Arial"/>
          <w:color w:val="000000" w:themeColor="text1"/>
          <w:sz w:val="22"/>
          <w:szCs w:val="22"/>
        </w:rPr>
        <w:t xml:space="preserve">This is the best way to find out who is at higher risk of developing the cervical cell changes that over time could potentially lead to cervical cancer.  Any cervical cell </w:t>
      </w:r>
      <w:r w:rsidR="008706F1" w:rsidRPr="001D761B">
        <w:rPr>
          <w:rFonts w:ascii="Arial" w:eastAsia="Arial" w:hAnsi="Arial" w:cs="Arial"/>
          <w:sz w:val="22"/>
          <w:szCs w:val="22"/>
        </w:rPr>
        <w:t xml:space="preserve">changes can be treated, preventing cervical cancer. </w:t>
      </w:r>
      <w:r w:rsidR="00110CCE" w:rsidRPr="00F868C5">
        <w:rPr>
          <w:rFonts w:ascii="Arial" w:hAnsi="Arial" w:cs="Arial"/>
          <w:color w:val="000000" w:themeColor="text1"/>
          <w:sz w:val="22"/>
          <w:szCs w:val="22"/>
        </w:rPr>
        <w:t>D</w:t>
      </w:r>
      <w:r w:rsidR="00110CCE" w:rsidRPr="00F868C5">
        <w:rPr>
          <w:rFonts w:ascii="Arial" w:hAnsi="Arial" w:cs="Arial"/>
          <w:color w:val="0B0C0C"/>
          <w:sz w:val="22"/>
          <w:szCs w:val="22"/>
        </w:rPr>
        <w:t>on’t be alarmed if you have HPV as it does not mean you have cervical cancer</w:t>
      </w:r>
      <w:r w:rsidR="00F868C5">
        <w:rPr>
          <w:rFonts w:ascii="Arial" w:hAnsi="Arial" w:cs="Arial"/>
          <w:color w:val="0B0C0C"/>
          <w:sz w:val="22"/>
          <w:szCs w:val="22"/>
        </w:rPr>
        <w:t xml:space="preserve"> - </w:t>
      </w:r>
      <w:r w:rsidR="00B03504" w:rsidRPr="00F868C5">
        <w:rPr>
          <w:rFonts w:ascii="Arial" w:hAnsi="Arial" w:cs="Arial"/>
          <w:color w:val="0B0C0C"/>
          <w:sz w:val="22"/>
          <w:szCs w:val="22"/>
        </w:rPr>
        <w:t>it’s a common virus that most people will get at some point in their lives.</w:t>
      </w:r>
    </w:p>
    <w:p w14:paraId="6F72EA8A" w14:textId="77777777" w:rsidR="00C567E6" w:rsidRPr="00F868C5" w:rsidRDefault="00C567E6" w:rsidP="00F868C5">
      <w:pPr>
        <w:rPr>
          <w:rFonts w:ascii="Arial" w:eastAsia="Arial" w:hAnsi="Arial" w:cs="Arial"/>
          <w:color w:val="000000" w:themeColor="text1"/>
          <w:sz w:val="22"/>
          <w:szCs w:val="22"/>
        </w:rPr>
      </w:pPr>
    </w:p>
    <w:p w14:paraId="0FFE1EEF" w14:textId="5F161576" w:rsidR="0073644E" w:rsidRDefault="3D8EFE3D" w:rsidP="001D761B">
      <w:pPr>
        <w:pStyle w:val="Default"/>
        <w:spacing w:line="276" w:lineRule="auto"/>
        <w:rPr>
          <w:rFonts w:eastAsia="Arial"/>
          <w:sz w:val="22"/>
          <w:szCs w:val="22"/>
        </w:rPr>
      </w:pPr>
      <w:r w:rsidRPr="00F868C5">
        <w:rPr>
          <w:rFonts w:eastAsia="Arial"/>
          <w:sz w:val="22"/>
          <w:szCs w:val="22"/>
        </w:rPr>
        <w:t>It has been estimated that in England, cervical screening prevents 70% of cervical cancer deaths and that if everyone attended screening regularly, 83% of cervical cancer deaths could be prevented.</w:t>
      </w:r>
    </w:p>
    <w:p w14:paraId="6BF39A23" w14:textId="77777777" w:rsidR="002715DE" w:rsidRPr="00DE57D5" w:rsidRDefault="002715DE">
      <w:pPr>
        <w:spacing w:line="276" w:lineRule="auto"/>
        <w:rPr>
          <w:rFonts w:ascii="Arial" w:eastAsia="Arial" w:hAnsi="Arial" w:cs="Arial"/>
          <w:sz w:val="22"/>
          <w:szCs w:val="22"/>
          <w:vertAlign w:val="superscript"/>
        </w:rPr>
      </w:pPr>
    </w:p>
    <w:p w14:paraId="385734A4" w14:textId="07047237" w:rsidR="00661CF0" w:rsidRDefault="00D37169" w:rsidP="001D761B">
      <w:pPr>
        <w:pStyle w:val="Default"/>
        <w:spacing w:line="276" w:lineRule="auto"/>
        <w:rPr>
          <w:rFonts w:eastAsia="Arial"/>
          <w:sz w:val="22"/>
          <w:szCs w:val="22"/>
        </w:rPr>
      </w:pPr>
      <w:r>
        <w:rPr>
          <w:sz w:val="22"/>
          <w:szCs w:val="22"/>
        </w:rPr>
        <w:t xml:space="preserve">Women </w:t>
      </w:r>
      <w:r w:rsidRPr="00F868C5">
        <w:rPr>
          <w:rFonts w:eastAsia="Arial"/>
          <w:sz w:val="22"/>
          <w:szCs w:val="22"/>
        </w:rPr>
        <w:t>and</w:t>
      </w:r>
      <w:r>
        <w:rPr>
          <w:sz w:val="22"/>
          <w:szCs w:val="22"/>
        </w:rPr>
        <w:t xml:space="preserve"> people </w:t>
      </w:r>
      <w:r w:rsidR="00DE57D5" w:rsidRPr="002A0A7E">
        <w:rPr>
          <w:sz w:val="22"/>
          <w:szCs w:val="22"/>
        </w:rPr>
        <w:t xml:space="preserve">with a cervix aged 25-64 </w:t>
      </w:r>
      <w:r>
        <w:rPr>
          <w:sz w:val="22"/>
          <w:szCs w:val="22"/>
        </w:rPr>
        <w:t xml:space="preserve">are </w:t>
      </w:r>
      <w:r w:rsidR="00DE57D5" w:rsidRPr="002A0A7E">
        <w:rPr>
          <w:sz w:val="22"/>
          <w:szCs w:val="22"/>
        </w:rPr>
        <w:t xml:space="preserve">eligible for screening. Those registered as female with their GP practice </w:t>
      </w:r>
      <w:r>
        <w:rPr>
          <w:sz w:val="22"/>
          <w:szCs w:val="22"/>
        </w:rPr>
        <w:t xml:space="preserve">are </w:t>
      </w:r>
      <w:r w:rsidR="00DE57D5" w:rsidRPr="002A0A7E">
        <w:rPr>
          <w:sz w:val="22"/>
          <w:szCs w:val="22"/>
        </w:rPr>
        <w:t>invited for routine screening every three years if they are aged 25-49 and every five years if they are aged 50-64. Those registered as male will need to request an appointment from their GP or a local sexual health clinic.</w:t>
      </w:r>
    </w:p>
    <w:p w14:paraId="23E3FC9C" w14:textId="77777777" w:rsidR="002715DE" w:rsidRDefault="002715DE" w:rsidP="00E85FF7">
      <w:pPr>
        <w:spacing w:line="276" w:lineRule="auto"/>
        <w:rPr>
          <w:rFonts w:ascii="Arial" w:eastAsia="Arial" w:hAnsi="Arial" w:cs="Arial"/>
          <w:color w:val="000000"/>
          <w:sz w:val="22"/>
          <w:szCs w:val="22"/>
        </w:rPr>
      </w:pPr>
    </w:p>
    <w:p w14:paraId="7C5EB486" w14:textId="5FD60A37" w:rsidR="002715DE" w:rsidRDefault="3D8EFE3D">
      <w:pPr>
        <w:spacing w:line="276" w:lineRule="auto"/>
        <w:rPr>
          <w:rFonts w:ascii="Arial" w:eastAsia="Arial" w:hAnsi="Arial" w:cs="Arial"/>
          <w:sz w:val="22"/>
          <w:szCs w:val="22"/>
        </w:rPr>
      </w:pPr>
      <w:r w:rsidRPr="3D8EFE3D">
        <w:rPr>
          <w:rFonts w:ascii="Arial" w:eastAsia="Arial" w:hAnsi="Arial" w:cs="Arial"/>
          <w:sz w:val="22"/>
          <w:szCs w:val="22"/>
        </w:rPr>
        <w:t xml:space="preserve">The campaign provides information and tips to those who may be worried or embarrassed about cervical screening. These include: </w:t>
      </w:r>
    </w:p>
    <w:p w14:paraId="665C9919" w14:textId="79A94105" w:rsidR="3D8EFE3D" w:rsidRDefault="3D8EFE3D" w:rsidP="00E85FF7">
      <w:pPr>
        <w:spacing w:line="276" w:lineRule="auto"/>
        <w:rPr>
          <w:rFonts w:ascii="Arial" w:eastAsia="Arial" w:hAnsi="Arial" w:cs="Arial"/>
          <w:sz w:val="22"/>
          <w:szCs w:val="22"/>
        </w:rPr>
      </w:pPr>
    </w:p>
    <w:p w14:paraId="3E1DEFAF" w14:textId="2C21597C" w:rsidR="002715DE" w:rsidRDefault="3D8EFE3D" w:rsidP="00E85FF7">
      <w:pPr>
        <w:numPr>
          <w:ilvl w:val="0"/>
          <w:numId w:val="5"/>
        </w:numPr>
        <w:pBdr>
          <w:top w:val="nil"/>
          <w:left w:val="nil"/>
          <w:bottom w:val="nil"/>
          <w:right w:val="nil"/>
          <w:between w:val="nil"/>
        </w:pBdr>
        <w:spacing w:line="276" w:lineRule="auto"/>
        <w:rPr>
          <w:rFonts w:ascii="Arial" w:eastAsia="Arial" w:hAnsi="Arial" w:cs="Arial"/>
          <w:color w:val="000000"/>
          <w:sz w:val="22"/>
          <w:szCs w:val="22"/>
        </w:rPr>
      </w:pPr>
      <w:r w:rsidRPr="002A0A7E">
        <w:rPr>
          <w:rFonts w:ascii="Arial" w:eastAsia="Arial" w:hAnsi="Arial" w:cs="Arial"/>
          <w:sz w:val="22"/>
          <w:szCs w:val="22"/>
        </w:rPr>
        <w:t xml:space="preserve">For most, cervical screening tests are not painful. But if you are worried that you may find the test uncomfortable, remember you are in control and can ask to stop at any time. </w:t>
      </w:r>
    </w:p>
    <w:p w14:paraId="5840804C" w14:textId="322BF2C0" w:rsidR="002715DE" w:rsidRDefault="3D8EFE3D" w:rsidP="00E85FF7">
      <w:pPr>
        <w:numPr>
          <w:ilvl w:val="0"/>
          <w:numId w:val="5"/>
        </w:numPr>
        <w:pBdr>
          <w:top w:val="nil"/>
          <w:left w:val="nil"/>
          <w:bottom w:val="nil"/>
          <w:right w:val="nil"/>
          <w:between w:val="nil"/>
        </w:pBdr>
        <w:spacing w:line="276" w:lineRule="auto"/>
        <w:rPr>
          <w:color w:val="000000"/>
          <w:sz w:val="22"/>
          <w:szCs w:val="22"/>
        </w:rPr>
      </w:pPr>
      <w:r w:rsidRPr="002A0A7E">
        <w:rPr>
          <w:rFonts w:ascii="Arial" w:eastAsia="Arial" w:hAnsi="Arial" w:cs="Arial"/>
          <w:sz w:val="22"/>
          <w:szCs w:val="22"/>
        </w:rPr>
        <w:t>Discuss your concerns with your nurse, you can ask for a smaller speculum or the nurse can advise you on different positions to make it more comfortable.</w:t>
      </w:r>
    </w:p>
    <w:p w14:paraId="65BA7331" w14:textId="37C43CBD" w:rsidR="002715DE" w:rsidRDefault="3D8EFE3D" w:rsidP="00E85FF7">
      <w:pPr>
        <w:numPr>
          <w:ilvl w:val="0"/>
          <w:numId w:val="5"/>
        </w:numPr>
        <w:pBdr>
          <w:top w:val="nil"/>
          <w:left w:val="nil"/>
          <w:bottom w:val="nil"/>
          <w:right w:val="nil"/>
          <w:between w:val="nil"/>
        </w:pBdr>
        <w:spacing w:line="276" w:lineRule="auto"/>
        <w:rPr>
          <w:rFonts w:ascii="Arial" w:eastAsia="Arial" w:hAnsi="Arial" w:cs="Arial"/>
          <w:color w:val="000000" w:themeColor="text1"/>
          <w:sz w:val="22"/>
          <w:szCs w:val="22"/>
        </w:rPr>
      </w:pPr>
      <w:r w:rsidRPr="3D8EFE3D">
        <w:rPr>
          <w:rFonts w:ascii="Arial" w:eastAsia="Arial" w:hAnsi="Arial" w:cs="Arial"/>
          <w:sz w:val="22"/>
          <w:szCs w:val="22"/>
        </w:rPr>
        <w:t xml:space="preserve">If you want to make sure a woman carries out your test, you can ask for this when you make your appointment. </w:t>
      </w:r>
    </w:p>
    <w:p w14:paraId="5EAEB32B" w14:textId="1672B534" w:rsidR="002715DE" w:rsidRDefault="3D8EFE3D" w:rsidP="00E85FF7">
      <w:pPr>
        <w:numPr>
          <w:ilvl w:val="0"/>
          <w:numId w:val="5"/>
        </w:numPr>
        <w:pBdr>
          <w:top w:val="nil"/>
          <w:left w:val="nil"/>
          <w:bottom w:val="nil"/>
          <w:right w:val="nil"/>
          <w:between w:val="nil"/>
        </w:pBdr>
        <w:spacing w:line="276" w:lineRule="auto"/>
        <w:rPr>
          <w:color w:val="000000"/>
          <w:sz w:val="22"/>
          <w:szCs w:val="22"/>
        </w:rPr>
      </w:pPr>
      <w:r w:rsidRPr="1AE2FA40">
        <w:rPr>
          <w:rFonts w:ascii="Arial" w:eastAsia="Arial" w:hAnsi="Arial" w:cs="Arial"/>
          <w:color w:val="000000" w:themeColor="text1"/>
          <w:sz w:val="22"/>
          <w:szCs w:val="22"/>
        </w:rPr>
        <w:lastRenderedPageBreak/>
        <w:t>You</w:t>
      </w:r>
      <w:r w:rsidR="0017484B" w:rsidRPr="1AE2FA40">
        <w:rPr>
          <w:rFonts w:ascii="Arial" w:eastAsia="Arial" w:hAnsi="Arial" w:cs="Arial"/>
          <w:color w:val="000000" w:themeColor="text1"/>
          <w:sz w:val="22"/>
          <w:szCs w:val="22"/>
        </w:rPr>
        <w:t xml:space="preserve"> might want to </w:t>
      </w:r>
      <w:r w:rsidRPr="1AE2FA40">
        <w:rPr>
          <w:rFonts w:ascii="Arial" w:eastAsia="Arial" w:hAnsi="Arial" w:cs="Arial"/>
          <w:color w:val="000000" w:themeColor="text1"/>
          <w:sz w:val="22"/>
          <w:szCs w:val="22"/>
        </w:rPr>
        <w:t xml:space="preserve">wear a skirt or dress </w:t>
      </w:r>
      <w:r w:rsidR="7800D295" w:rsidRPr="1AE2FA40">
        <w:rPr>
          <w:rFonts w:ascii="Arial" w:eastAsia="Arial" w:hAnsi="Arial" w:cs="Arial"/>
          <w:color w:val="000000" w:themeColor="text1"/>
          <w:sz w:val="22"/>
          <w:szCs w:val="22"/>
        </w:rPr>
        <w:t xml:space="preserve">or a long jumper, </w:t>
      </w:r>
      <w:r w:rsidRPr="1AE2FA40">
        <w:rPr>
          <w:rFonts w:ascii="Arial" w:eastAsia="Arial" w:hAnsi="Arial" w:cs="Arial"/>
          <w:color w:val="000000" w:themeColor="text1"/>
          <w:sz w:val="22"/>
          <w:szCs w:val="22"/>
        </w:rPr>
        <w:t>which you can keep on during the test. If you forget to do this, don't worry - you'll be provided with a disposable modesty sheet to cover yourself.</w:t>
      </w:r>
    </w:p>
    <w:p w14:paraId="3D86DB1F" w14:textId="7FA7208B" w:rsidR="002715DE" w:rsidRDefault="3D8EFE3D" w:rsidP="00E85FF7">
      <w:pPr>
        <w:pStyle w:val="ListParagraph"/>
        <w:numPr>
          <w:ilvl w:val="0"/>
          <w:numId w:val="1"/>
        </w:numPr>
        <w:pBdr>
          <w:top w:val="nil"/>
          <w:left w:val="nil"/>
          <w:bottom w:val="nil"/>
          <w:right w:val="nil"/>
          <w:between w:val="nil"/>
        </w:pBdr>
        <w:spacing w:line="276" w:lineRule="auto"/>
        <w:rPr>
          <w:rFonts w:ascii="Arial" w:eastAsia="Arial" w:hAnsi="Arial" w:cs="Arial"/>
          <w:sz w:val="22"/>
          <w:szCs w:val="22"/>
        </w:rPr>
      </w:pPr>
      <w:r w:rsidRPr="3D8EFE3D">
        <w:rPr>
          <w:rFonts w:ascii="Arial" w:eastAsia="Arial" w:hAnsi="Arial" w:cs="Arial"/>
          <w:sz w:val="22"/>
          <w:szCs w:val="22"/>
        </w:rPr>
        <w:t xml:space="preserve">Ask your nurse about breathing exercises, as these can help.                                      Take a podcast or music to listen to - this may help you relax or distract you.    </w:t>
      </w:r>
      <w:r w:rsidRPr="3D8EFE3D">
        <w:rPr>
          <w:rFonts w:ascii="Arial" w:eastAsia="Arial" w:hAnsi="Arial" w:cs="Arial"/>
          <w:color w:val="000000" w:themeColor="text1"/>
          <w:sz w:val="22"/>
          <w:szCs w:val="22"/>
        </w:rPr>
        <w:t xml:space="preserve"> </w:t>
      </w:r>
      <w:r w:rsidR="00F3435B">
        <w:rPr>
          <w:rFonts w:ascii="Arial" w:eastAsia="Arial" w:hAnsi="Arial" w:cs="Arial"/>
          <w:color w:val="000000" w:themeColor="text1"/>
          <w:sz w:val="22"/>
          <w:szCs w:val="22"/>
        </w:rPr>
        <w:t xml:space="preserve">                                                   </w:t>
      </w:r>
    </w:p>
    <w:p w14:paraId="4B35FFDE" w14:textId="38AE1AB1" w:rsidR="002715DE" w:rsidRDefault="3D8EFE3D" w:rsidP="00E85FF7">
      <w:pPr>
        <w:numPr>
          <w:ilvl w:val="0"/>
          <w:numId w:val="5"/>
        </w:numPr>
        <w:spacing w:line="276" w:lineRule="auto"/>
        <w:rPr>
          <w:rFonts w:ascii="Arial" w:eastAsia="Arial" w:hAnsi="Arial" w:cs="Arial"/>
          <w:color w:val="000000" w:themeColor="text1"/>
          <w:sz w:val="22"/>
          <w:szCs w:val="22"/>
        </w:rPr>
      </w:pPr>
      <w:r w:rsidRPr="3D8EFE3D">
        <w:rPr>
          <w:rFonts w:ascii="Arial" w:eastAsia="Arial" w:hAnsi="Arial" w:cs="Arial"/>
          <w:color w:val="000000" w:themeColor="text1"/>
          <w:sz w:val="22"/>
          <w:szCs w:val="22"/>
        </w:rPr>
        <w:t xml:space="preserve">Cervical screening only lasts a few minutes, and you only have to go once every 3 or 5 years depending on your age. It's a few minutes that could save your life. </w:t>
      </w:r>
    </w:p>
    <w:p w14:paraId="0C2ACF2B" w14:textId="29F4F3EB" w:rsidR="3D8EFE3D" w:rsidRDefault="3D8EFE3D" w:rsidP="00E85FF7">
      <w:pPr>
        <w:spacing w:line="274" w:lineRule="auto"/>
        <w:rPr>
          <w:rFonts w:ascii="Arial" w:eastAsia="Arial" w:hAnsi="Arial" w:cs="Arial"/>
        </w:rPr>
      </w:pPr>
      <w:r w:rsidRPr="3D8EFE3D">
        <w:rPr>
          <w:rFonts w:ascii="Arial" w:eastAsia="Arial" w:hAnsi="Arial" w:cs="Arial"/>
        </w:rPr>
        <w:t>.</w:t>
      </w:r>
    </w:p>
    <w:p w14:paraId="71A5D737" w14:textId="77777777" w:rsidR="002715DE" w:rsidRDefault="3D8EFE3D" w:rsidP="00E85FF7">
      <w:pPr>
        <w:spacing w:line="276" w:lineRule="auto"/>
        <w:rPr>
          <w:rFonts w:ascii="Arial" w:eastAsia="Arial" w:hAnsi="Arial" w:cs="Arial"/>
          <w:color w:val="000000"/>
          <w:sz w:val="22"/>
          <w:szCs w:val="22"/>
        </w:rPr>
      </w:pPr>
      <w:r w:rsidRPr="3D8EFE3D">
        <w:rPr>
          <w:rFonts w:ascii="Arial" w:eastAsia="Arial" w:hAnsi="Arial" w:cs="Arial"/>
          <w:color w:val="000000" w:themeColor="text1"/>
          <w:sz w:val="22"/>
          <w:szCs w:val="22"/>
        </w:rPr>
        <w:t xml:space="preserve">For more information, visit </w:t>
      </w:r>
      <w:hyperlink r:id="rId14">
        <w:r w:rsidRPr="3D8EFE3D">
          <w:rPr>
            <w:rFonts w:ascii="Arial" w:eastAsia="Arial" w:hAnsi="Arial" w:cs="Arial"/>
            <w:color w:val="0000FF"/>
            <w:sz w:val="22"/>
            <w:szCs w:val="22"/>
            <w:u w:val="single"/>
          </w:rPr>
          <w:t>www.nhs.uk/cervicalscreening</w:t>
        </w:r>
      </w:hyperlink>
    </w:p>
    <w:p w14:paraId="023E4495" w14:textId="77777777" w:rsidR="002715DE" w:rsidRDefault="002715DE" w:rsidP="00E85FF7">
      <w:pPr>
        <w:spacing w:line="276" w:lineRule="auto"/>
        <w:rPr>
          <w:rFonts w:ascii="Arial" w:eastAsia="Arial" w:hAnsi="Arial" w:cs="Arial"/>
          <w:b/>
          <w:bCs/>
          <w:color w:val="000000"/>
          <w:sz w:val="22"/>
          <w:szCs w:val="22"/>
        </w:rPr>
      </w:pPr>
    </w:p>
    <w:p w14:paraId="02EB7A53" w14:textId="3779C4BD" w:rsidR="006005A7" w:rsidRDefault="006005A7" w:rsidP="00E85FF7">
      <w:pPr>
        <w:spacing w:line="276" w:lineRule="auto"/>
        <w:rPr>
          <w:rFonts w:ascii="Arial" w:eastAsia="Arial" w:hAnsi="Arial" w:cs="Arial"/>
          <w:b/>
          <w:bCs/>
          <w:sz w:val="22"/>
          <w:szCs w:val="22"/>
          <w:u w:val="single"/>
        </w:rPr>
      </w:pPr>
    </w:p>
    <w:p w14:paraId="0F8E914F" w14:textId="1EAF9AD9" w:rsidR="002715DE" w:rsidRDefault="3D8EFE3D" w:rsidP="00E85FF7">
      <w:pPr>
        <w:spacing w:line="276" w:lineRule="auto"/>
        <w:rPr>
          <w:rFonts w:ascii="Arial" w:eastAsia="Arial" w:hAnsi="Arial" w:cs="Arial"/>
          <w:b/>
          <w:bCs/>
          <w:sz w:val="22"/>
          <w:szCs w:val="22"/>
          <w:u w:val="single"/>
        </w:rPr>
      </w:pPr>
      <w:r w:rsidRPr="3D8EFE3D">
        <w:rPr>
          <w:rFonts w:ascii="Arial" w:eastAsia="Arial" w:hAnsi="Arial" w:cs="Arial"/>
          <w:b/>
          <w:bCs/>
          <w:sz w:val="22"/>
          <w:szCs w:val="22"/>
          <w:u w:val="single"/>
        </w:rPr>
        <w:t>Short Copy (approx. 100 words)</w:t>
      </w:r>
    </w:p>
    <w:p w14:paraId="6B693ED1" w14:textId="77777777" w:rsidR="002715DE" w:rsidRDefault="002715DE" w:rsidP="00E85FF7">
      <w:pPr>
        <w:spacing w:line="276" w:lineRule="auto"/>
        <w:rPr>
          <w:rFonts w:ascii="Arial" w:eastAsia="Arial" w:hAnsi="Arial" w:cs="Arial"/>
          <w:b/>
          <w:bCs/>
          <w:sz w:val="22"/>
          <w:szCs w:val="22"/>
          <w:u w:val="single"/>
        </w:rPr>
      </w:pPr>
    </w:p>
    <w:p w14:paraId="3F9BBDD4" w14:textId="425F2C30" w:rsidR="002715DE" w:rsidRDefault="3D8EFE3D" w:rsidP="00E85FF7">
      <w:pPr>
        <w:spacing w:line="276" w:lineRule="auto"/>
        <w:rPr>
          <w:rFonts w:ascii="Arial" w:eastAsia="Arial" w:hAnsi="Arial" w:cs="Arial"/>
          <w:b/>
          <w:bCs/>
          <w:color w:val="FF0000"/>
          <w:sz w:val="22"/>
          <w:szCs w:val="22"/>
        </w:rPr>
      </w:pPr>
      <w:r w:rsidRPr="3D8EFE3D">
        <w:rPr>
          <w:rFonts w:ascii="Arial" w:eastAsia="Arial" w:hAnsi="Arial" w:cs="Arial"/>
          <w:b/>
          <w:bCs/>
          <w:color w:val="FF0000"/>
          <w:sz w:val="22"/>
          <w:szCs w:val="22"/>
        </w:rPr>
        <w:t>EMBARGOED UNTIL 00.01 HOURS, 14</w:t>
      </w:r>
      <w:r w:rsidRPr="3D8EFE3D">
        <w:rPr>
          <w:rFonts w:ascii="Arial" w:eastAsia="Arial" w:hAnsi="Arial" w:cs="Arial"/>
          <w:b/>
          <w:bCs/>
          <w:color w:val="FF0000"/>
          <w:sz w:val="22"/>
          <w:szCs w:val="22"/>
          <w:vertAlign w:val="superscript"/>
        </w:rPr>
        <w:t>th</w:t>
      </w:r>
      <w:r w:rsidRPr="3D8EFE3D">
        <w:rPr>
          <w:rFonts w:ascii="Arial" w:eastAsia="Arial" w:hAnsi="Arial" w:cs="Arial"/>
          <w:b/>
          <w:bCs/>
          <w:color w:val="FF0000"/>
          <w:sz w:val="22"/>
          <w:szCs w:val="22"/>
        </w:rPr>
        <w:t xml:space="preserve"> February 2021</w:t>
      </w:r>
    </w:p>
    <w:p w14:paraId="54CE490D" w14:textId="77777777" w:rsidR="002715DE" w:rsidRDefault="002715DE" w:rsidP="00E85FF7">
      <w:pPr>
        <w:spacing w:line="276" w:lineRule="auto"/>
        <w:rPr>
          <w:rFonts w:ascii="Arial" w:eastAsia="Arial" w:hAnsi="Arial" w:cs="Arial"/>
          <w:b/>
          <w:bCs/>
          <w:color w:val="000000"/>
          <w:sz w:val="22"/>
          <w:szCs w:val="22"/>
        </w:rPr>
      </w:pPr>
    </w:p>
    <w:p w14:paraId="477B61CC" w14:textId="7B80F2C4" w:rsidR="00B65830" w:rsidRDefault="3D8EFE3D" w:rsidP="00E85FF7">
      <w:pPr>
        <w:spacing w:line="276" w:lineRule="auto"/>
        <w:rPr>
          <w:rFonts w:ascii="Arial" w:eastAsia="Arial" w:hAnsi="Arial" w:cs="Arial"/>
          <w:b/>
          <w:bCs/>
          <w:color w:val="000000" w:themeColor="text1"/>
          <w:sz w:val="22"/>
          <w:szCs w:val="22"/>
        </w:rPr>
      </w:pPr>
      <w:r w:rsidRPr="3D8EFE3D">
        <w:rPr>
          <w:rFonts w:ascii="Arial" w:eastAsia="Arial" w:hAnsi="Arial" w:cs="Arial"/>
          <w:b/>
          <w:bCs/>
          <w:color w:val="000000" w:themeColor="text1"/>
          <w:sz w:val="22"/>
          <w:szCs w:val="22"/>
        </w:rPr>
        <w:t xml:space="preserve">“Cervical screening saves lives” says national campaign </w:t>
      </w:r>
    </w:p>
    <w:p w14:paraId="62607C3E" w14:textId="20398945" w:rsidR="00B65830" w:rsidRDefault="00B65830" w:rsidP="00E85FF7">
      <w:pPr>
        <w:spacing w:line="276" w:lineRule="auto"/>
        <w:rPr>
          <w:rFonts w:ascii="Arial" w:eastAsia="Arial" w:hAnsi="Arial" w:cs="Arial"/>
          <w:b/>
          <w:bCs/>
          <w:color w:val="000000"/>
          <w:sz w:val="22"/>
          <w:szCs w:val="22"/>
        </w:rPr>
      </w:pPr>
    </w:p>
    <w:p w14:paraId="347F4553" w14:textId="2403056E" w:rsidR="002715DE" w:rsidRDefault="3D8EFE3D" w:rsidP="00E85FF7">
      <w:pPr>
        <w:spacing w:line="276" w:lineRule="auto"/>
        <w:rPr>
          <w:rFonts w:ascii="Arial" w:eastAsia="Arial" w:hAnsi="Arial" w:cs="Arial"/>
          <w:color w:val="000000" w:themeColor="text1"/>
          <w:sz w:val="22"/>
          <w:szCs w:val="22"/>
        </w:rPr>
      </w:pPr>
      <w:r w:rsidRPr="3D8EFE3D">
        <w:rPr>
          <w:rFonts w:ascii="Arial" w:eastAsia="Arial" w:hAnsi="Arial" w:cs="Arial"/>
          <w:color w:val="000000" w:themeColor="text1"/>
          <w:sz w:val="22"/>
          <w:szCs w:val="22"/>
        </w:rPr>
        <w:t>Today the Department of Health and Social Care, together with NHS England and NHS Improvement, are launching a Help Us Help You – Cervical Screening Campaign, to highlight the benefits of cervical screening and remind people that that it can help stop cancer before it starts. The campaign encourages those eligible for screening - women and people with a cervix aged 25-64 - to respond to their cervical screening invitation letters and to book an appointment at their GP practice if they missed their last one.</w:t>
      </w:r>
    </w:p>
    <w:p w14:paraId="0C34F4BC" w14:textId="28224C4D" w:rsidR="002715DE" w:rsidRDefault="002715DE" w:rsidP="00E85FF7">
      <w:pPr>
        <w:spacing w:line="276" w:lineRule="auto"/>
        <w:rPr>
          <w:rFonts w:ascii="Arial" w:eastAsia="Arial" w:hAnsi="Arial" w:cs="Arial"/>
          <w:color w:val="000000" w:themeColor="text1"/>
          <w:sz w:val="22"/>
          <w:szCs w:val="22"/>
        </w:rPr>
      </w:pPr>
    </w:p>
    <w:p w14:paraId="27A28414" w14:textId="3CBEF0D9" w:rsidR="002715DE" w:rsidRDefault="6E481BE2" w:rsidP="00E85FF7">
      <w:pPr>
        <w:spacing w:line="276" w:lineRule="auto"/>
        <w:rPr>
          <w:rFonts w:ascii="Arial" w:eastAsia="Arial" w:hAnsi="Arial" w:cs="Arial"/>
          <w:sz w:val="22"/>
          <w:szCs w:val="22"/>
        </w:rPr>
      </w:pPr>
      <w:r w:rsidRPr="6E481BE2">
        <w:rPr>
          <w:rFonts w:ascii="Arial" w:eastAsia="Arial" w:hAnsi="Arial" w:cs="Arial"/>
          <w:color w:val="000000" w:themeColor="text1"/>
          <w:sz w:val="22"/>
          <w:szCs w:val="22"/>
        </w:rPr>
        <w:t>Two women die every day from cervical cancer in England.</w:t>
      </w:r>
      <w:r w:rsidR="00125B01" w:rsidRPr="6E481BE2">
        <w:rPr>
          <w:rFonts w:ascii="Arial" w:eastAsia="Arial" w:hAnsi="Arial" w:cs="Arial"/>
          <w:color w:val="000000" w:themeColor="text1"/>
          <w:sz w:val="22"/>
          <w:szCs w:val="22"/>
          <w:vertAlign w:val="superscript"/>
        </w:rPr>
        <w:fldChar w:fldCharType="begin"/>
      </w:r>
      <w:r w:rsidR="00125B01" w:rsidRPr="6E481BE2">
        <w:rPr>
          <w:rFonts w:ascii="Arial" w:eastAsia="Arial" w:hAnsi="Arial" w:cs="Arial"/>
          <w:color w:val="000000" w:themeColor="text1"/>
          <w:sz w:val="22"/>
          <w:szCs w:val="22"/>
          <w:vertAlign w:val="superscript"/>
        </w:rPr>
        <w:instrText xml:space="preserve"> NOTEREF _Ref175036 \h  \* MERGEFORMAT </w:instrText>
      </w:r>
      <w:r w:rsidR="00125B01" w:rsidRPr="6E481BE2">
        <w:rPr>
          <w:rFonts w:ascii="Arial" w:eastAsia="Arial" w:hAnsi="Arial" w:cs="Arial"/>
          <w:color w:val="000000" w:themeColor="text1"/>
          <w:sz w:val="22"/>
          <w:szCs w:val="22"/>
          <w:vertAlign w:val="superscript"/>
        </w:rPr>
      </w:r>
      <w:r w:rsidR="00125B01" w:rsidRPr="6E481BE2">
        <w:rPr>
          <w:rFonts w:ascii="Arial" w:eastAsia="Arial" w:hAnsi="Arial" w:cs="Arial"/>
          <w:color w:val="000000" w:themeColor="text1"/>
          <w:sz w:val="22"/>
          <w:szCs w:val="22"/>
          <w:vertAlign w:val="superscript"/>
        </w:rPr>
        <w:fldChar w:fldCharType="separate"/>
      </w:r>
      <w:r w:rsidRPr="6E481BE2">
        <w:rPr>
          <w:rFonts w:ascii="Arial" w:eastAsia="Arial" w:hAnsi="Arial" w:cs="Arial"/>
          <w:color w:val="000000" w:themeColor="text1"/>
          <w:sz w:val="22"/>
          <w:szCs w:val="22"/>
          <w:vertAlign w:val="superscript"/>
        </w:rPr>
        <w:t>1</w:t>
      </w:r>
      <w:r w:rsidR="00125B01" w:rsidRPr="6E481BE2">
        <w:rPr>
          <w:rFonts w:ascii="Arial" w:eastAsia="Arial" w:hAnsi="Arial" w:cs="Arial"/>
          <w:color w:val="000000" w:themeColor="text1"/>
          <w:sz w:val="22"/>
          <w:szCs w:val="22"/>
          <w:vertAlign w:val="superscript"/>
        </w:rPr>
        <w:fldChar w:fldCharType="end"/>
      </w:r>
      <w:r w:rsidRPr="6E481BE2">
        <w:rPr>
          <w:rFonts w:ascii="Arial" w:eastAsia="Arial" w:hAnsi="Arial" w:cs="Arial"/>
          <w:color w:val="000000" w:themeColor="text1"/>
          <w:sz w:val="22"/>
          <w:szCs w:val="22"/>
          <w:vertAlign w:val="superscript"/>
        </w:rPr>
        <w:t xml:space="preserve"> </w:t>
      </w:r>
      <w:r w:rsidRPr="6E481BE2">
        <w:rPr>
          <w:rFonts w:ascii="Arial" w:eastAsia="Arial" w:hAnsi="Arial" w:cs="Arial"/>
          <w:sz w:val="22"/>
          <w:szCs w:val="22"/>
        </w:rPr>
        <w:t xml:space="preserve">Yet it is one of the most preventable cancers and getting screened can help stop it before it starts. Screening checks for certain types of the HPV virus that can cause cell changes to your cervix. Cell changes are easily </w:t>
      </w:r>
      <w:proofErr w:type="gramStart"/>
      <w:r w:rsidRPr="6E481BE2">
        <w:rPr>
          <w:rFonts w:ascii="Arial" w:eastAsia="Arial" w:hAnsi="Arial" w:cs="Arial"/>
          <w:sz w:val="22"/>
          <w:szCs w:val="22"/>
        </w:rPr>
        <w:t>treated</w:t>
      </w:r>
      <w:proofErr w:type="gramEnd"/>
      <w:r w:rsidRPr="6E481BE2">
        <w:rPr>
          <w:rFonts w:ascii="Arial" w:eastAsia="Arial" w:hAnsi="Arial" w:cs="Arial"/>
          <w:sz w:val="22"/>
          <w:szCs w:val="22"/>
        </w:rPr>
        <w:t xml:space="preserve"> and this prevents cervical cancer. </w:t>
      </w:r>
    </w:p>
    <w:p w14:paraId="181BA868" w14:textId="11E8B8CD" w:rsidR="002715DE" w:rsidRDefault="3D8EFE3D" w:rsidP="00E85FF7">
      <w:pPr>
        <w:spacing w:line="276" w:lineRule="auto"/>
        <w:rPr>
          <w:rFonts w:ascii="Arial" w:eastAsia="Arial" w:hAnsi="Arial" w:cs="Arial"/>
          <w:sz w:val="22"/>
          <w:szCs w:val="22"/>
        </w:rPr>
      </w:pPr>
      <w:r w:rsidRPr="3D8EFE3D">
        <w:rPr>
          <w:rFonts w:ascii="Arial" w:eastAsia="Arial" w:hAnsi="Arial" w:cs="Arial"/>
          <w:sz w:val="22"/>
          <w:szCs w:val="22"/>
        </w:rPr>
        <w:t xml:space="preserve"> </w:t>
      </w:r>
    </w:p>
    <w:p w14:paraId="28837624" w14:textId="77777777" w:rsidR="002715DE" w:rsidRDefault="3D8EFE3D" w:rsidP="00E85FF7">
      <w:pPr>
        <w:spacing w:line="276" w:lineRule="auto"/>
        <w:rPr>
          <w:rFonts w:ascii="Arial" w:eastAsia="Arial" w:hAnsi="Arial" w:cs="Arial"/>
          <w:color w:val="000000"/>
          <w:sz w:val="22"/>
          <w:szCs w:val="22"/>
        </w:rPr>
      </w:pPr>
      <w:r w:rsidRPr="3D8EFE3D">
        <w:rPr>
          <w:rFonts w:ascii="Arial" w:eastAsia="Arial" w:hAnsi="Arial" w:cs="Arial"/>
          <w:color w:val="000000" w:themeColor="text1"/>
          <w:sz w:val="22"/>
          <w:szCs w:val="22"/>
        </w:rPr>
        <w:t xml:space="preserve">For more information, visit </w:t>
      </w:r>
      <w:hyperlink r:id="rId15">
        <w:r w:rsidRPr="3D8EFE3D">
          <w:rPr>
            <w:rFonts w:ascii="Arial" w:eastAsia="Arial" w:hAnsi="Arial" w:cs="Arial"/>
            <w:color w:val="0000FF"/>
            <w:sz w:val="22"/>
            <w:szCs w:val="22"/>
            <w:u w:val="single"/>
          </w:rPr>
          <w:t>www.nhs.uk/cervicalscreening</w:t>
        </w:r>
      </w:hyperlink>
    </w:p>
    <w:p w14:paraId="565819EB" w14:textId="77777777" w:rsidR="002715DE" w:rsidRDefault="3D8EFE3D" w:rsidP="00E85FF7">
      <w:pPr>
        <w:spacing w:line="276" w:lineRule="auto"/>
        <w:rPr>
          <w:rFonts w:ascii="Arial" w:eastAsia="Arial" w:hAnsi="Arial" w:cs="Arial"/>
          <w:color w:val="000000"/>
          <w:sz w:val="22"/>
          <w:szCs w:val="22"/>
        </w:rPr>
      </w:pPr>
      <w:r w:rsidRPr="3D8EFE3D">
        <w:rPr>
          <w:rFonts w:ascii="Arial" w:eastAsia="Arial" w:hAnsi="Arial" w:cs="Arial"/>
          <w:color w:val="000000" w:themeColor="text1"/>
          <w:sz w:val="22"/>
          <w:szCs w:val="22"/>
        </w:rPr>
        <w:t xml:space="preserve"> </w:t>
      </w:r>
    </w:p>
    <w:p w14:paraId="0CE73A38" w14:textId="3E3F82B0" w:rsidR="002715DE" w:rsidRDefault="00125B01" w:rsidP="00E85FF7">
      <w:pPr>
        <w:spacing w:line="276" w:lineRule="auto"/>
        <w:rPr>
          <w:rFonts w:ascii="Arial" w:eastAsia="Arial" w:hAnsi="Arial" w:cs="Arial"/>
          <w:b/>
          <w:bCs/>
          <w:sz w:val="22"/>
          <w:szCs w:val="22"/>
        </w:rPr>
      </w:pPr>
      <w:r w:rsidRPr="3D8EFE3D">
        <w:rPr>
          <w:rFonts w:ascii="Arial" w:eastAsia="Arial" w:hAnsi="Arial" w:cs="Arial"/>
          <w:sz w:val="22"/>
          <w:szCs w:val="22"/>
        </w:rPr>
        <w:br w:type="page"/>
      </w:r>
      <w:r w:rsidR="004C0EA3">
        <w:rPr>
          <w:rFonts w:ascii="Arial" w:eastAsia="Arial" w:hAnsi="Arial" w:cs="Arial"/>
          <w:sz w:val="22"/>
          <w:szCs w:val="22"/>
        </w:rPr>
        <w:lastRenderedPageBreak/>
        <w:tab/>
      </w:r>
    </w:p>
    <w:p w14:paraId="1DB134C3" w14:textId="77777777" w:rsidR="002715DE" w:rsidRDefault="3D8EFE3D" w:rsidP="00900A15">
      <w:pPr>
        <w:pStyle w:val="Heading4"/>
        <w:spacing w:line="276" w:lineRule="auto"/>
        <w:rPr>
          <w:rFonts w:ascii="Arial" w:eastAsia="Arial" w:hAnsi="Arial" w:cs="Arial"/>
          <w:sz w:val="22"/>
          <w:szCs w:val="22"/>
        </w:rPr>
      </w:pPr>
      <w:r w:rsidRPr="3D8EFE3D">
        <w:rPr>
          <w:rFonts w:ascii="Arial" w:eastAsia="Arial" w:hAnsi="Arial" w:cs="Arial"/>
          <w:sz w:val="22"/>
          <w:szCs w:val="22"/>
        </w:rPr>
        <w:t>Case Studies</w:t>
      </w:r>
    </w:p>
    <w:p w14:paraId="3241DC15" w14:textId="77777777" w:rsidR="002715DE" w:rsidRDefault="002715DE" w:rsidP="00E85FF7">
      <w:pPr>
        <w:spacing w:line="276" w:lineRule="auto"/>
        <w:rPr>
          <w:rFonts w:ascii="Arial" w:eastAsia="Arial" w:hAnsi="Arial" w:cs="Arial"/>
          <w:sz w:val="22"/>
          <w:szCs w:val="22"/>
        </w:rPr>
      </w:pPr>
    </w:p>
    <w:p w14:paraId="0BE5595A" w14:textId="34BF64CC" w:rsidR="00A32F47" w:rsidRPr="00A32F47" w:rsidRDefault="3D8EFE3D" w:rsidP="00E85FF7">
      <w:pPr>
        <w:widowControl w:val="0"/>
        <w:tabs>
          <w:tab w:val="left" w:pos="220"/>
          <w:tab w:val="left" w:pos="720"/>
        </w:tabs>
        <w:spacing w:line="276" w:lineRule="auto"/>
        <w:rPr>
          <w:rFonts w:ascii="Arial" w:eastAsia="Arial" w:hAnsi="Arial" w:cs="Arial"/>
          <w:color w:val="000000"/>
          <w:sz w:val="22"/>
          <w:szCs w:val="22"/>
          <w:lang w:val="en-US"/>
        </w:rPr>
      </w:pPr>
      <w:r w:rsidRPr="3D8EFE3D">
        <w:rPr>
          <w:rFonts w:ascii="Arial" w:eastAsia="Arial" w:hAnsi="Arial" w:cs="Arial"/>
          <w:color w:val="000000" w:themeColor="text1"/>
          <w:sz w:val="22"/>
          <w:szCs w:val="22"/>
          <w:lang w:val="en-US"/>
        </w:rPr>
        <w:t>Case studies are a crucial element to all health campaigns as they add the human dimension which can help to raise awareness of important issues.</w:t>
      </w:r>
    </w:p>
    <w:p w14:paraId="78A1920E" w14:textId="77777777" w:rsidR="00A32F47" w:rsidRPr="00A32F47" w:rsidRDefault="3D8EFE3D" w:rsidP="00E85FF7">
      <w:pPr>
        <w:widowControl w:val="0"/>
        <w:tabs>
          <w:tab w:val="left" w:pos="220"/>
          <w:tab w:val="left" w:pos="720"/>
        </w:tabs>
        <w:spacing w:line="276" w:lineRule="auto"/>
        <w:rPr>
          <w:rFonts w:ascii="Arial" w:eastAsia="Arial" w:hAnsi="Arial" w:cs="Arial"/>
          <w:color w:val="000000"/>
          <w:sz w:val="22"/>
          <w:szCs w:val="22"/>
          <w:lang w:val="en-US"/>
        </w:rPr>
      </w:pPr>
      <w:r w:rsidRPr="3D8EFE3D">
        <w:rPr>
          <w:rFonts w:ascii="Arial" w:eastAsia="Arial" w:hAnsi="Arial" w:cs="Arial"/>
          <w:color w:val="000000" w:themeColor="text1"/>
          <w:sz w:val="22"/>
          <w:szCs w:val="22"/>
          <w:lang w:val="en-US"/>
        </w:rPr>
        <w:t> </w:t>
      </w:r>
    </w:p>
    <w:p w14:paraId="1B1ABDC4" w14:textId="4A6441A9" w:rsidR="00A32F47" w:rsidRPr="00A32F47" w:rsidRDefault="3D8EFE3D" w:rsidP="00E85FF7">
      <w:pPr>
        <w:widowControl w:val="0"/>
        <w:tabs>
          <w:tab w:val="left" w:pos="220"/>
          <w:tab w:val="left" w:pos="720"/>
        </w:tabs>
        <w:spacing w:line="276" w:lineRule="auto"/>
        <w:rPr>
          <w:rFonts w:ascii="Arial" w:eastAsia="Arial" w:hAnsi="Arial" w:cs="Arial"/>
          <w:color w:val="000000"/>
          <w:sz w:val="22"/>
          <w:szCs w:val="22"/>
          <w:lang w:val="en-US"/>
        </w:rPr>
      </w:pPr>
      <w:r w:rsidRPr="3D8EFE3D">
        <w:rPr>
          <w:rFonts w:ascii="Arial" w:eastAsia="Arial" w:hAnsi="Arial" w:cs="Arial"/>
          <w:color w:val="000000" w:themeColor="text1"/>
          <w:sz w:val="22"/>
          <w:szCs w:val="22"/>
          <w:lang w:val="en-US"/>
        </w:rPr>
        <w:t>For these reasons, we are looking for case studies to support the cervical screening campaign</w:t>
      </w:r>
    </w:p>
    <w:p w14:paraId="6BEED813" w14:textId="5A7DC831" w:rsidR="00A32F47" w:rsidRPr="00A32F47" w:rsidRDefault="3D8EFE3D" w:rsidP="00E85FF7">
      <w:pPr>
        <w:widowControl w:val="0"/>
        <w:tabs>
          <w:tab w:val="left" w:pos="220"/>
          <w:tab w:val="left" w:pos="720"/>
        </w:tabs>
        <w:spacing w:line="276" w:lineRule="auto"/>
        <w:rPr>
          <w:rFonts w:ascii="Arial" w:eastAsia="Arial" w:hAnsi="Arial" w:cs="Arial"/>
          <w:color w:val="000000"/>
          <w:sz w:val="22"/>
          <w:szCs w:val="22"/>
          <w:lang w:val="en-US"/>
        </w:rPr>
      </w:pPr>
      <w:r w:rsidRPr="3D8EFE3D">
        <w:rPr>
          <w:rFonts w:ascii="Arial" w:eastAsia="Arial" w:hAnsi="Arial" w:cs="Arial"/>
          <w:color w:val="000000" w:themeColor="text1"/>
          <w:sz w:val="22"/>
          <w:szCs w:val="22"/>
          <w:lang w:val="en-US"/>
        </w:rPr>
        <w:t>The case studies we are predominantly looking to recruit have ideally attended their cervical screening when invited and their results showed abnormal cells that were successfully treated. In addition to this, we are also looking to work with case studies who have had cervical cancer and did not attend cervical screening.</w:t>
      </w:r>
    </w:p>
    <w:p w14:paraId="44E442DE" w14:textId="77777777" w:rsidR="00A32F47" w:rsidRPr="00A32F47" w:rsidRDefault="00A32F47" w:rsidP="00E85FF7">
      <w:pPr>
        <w:widowControl w:val="0"/>
        <w:tabs>
          <w:tab w:val="left" w:pos="220"/>
          <w:tab w:val="left" w:pos="720"/>
        </w:tabs>
        <w:spacing w:line="276" w:lineRule="auto"/>
        <w:rPr>
          <w:rFonts w:ascii="Arial" w:eastAsia="Arial" w:hAnsi="Arial" w:cs="Arial"/>
          <w:color w:val="000000"/>
          <w:sz w:val="22"/>
          <w:szCs w:val="22"/>
          <w:lang w:val="en-US"/>
        </w:rPr>
      </w:pPr>
    </w:p>
    <w:p w14:paraId="03E62322" w14:textId="77777777" w:rsidR="00A32F47" w:rsidRPr="00A32F47" w:rsidRDefault="3D8EFE3D" w:rsidP="00E85FF7">
      <w:pPr>
        <w:widowControl w:val="0"/>
        <w:tabs>
          <w:tab w:val="left" w:pos="220"/>
          <w:tab w:val="left" w:pos="720"/>
        </w:tabs>
        <w:spacing w:line="276" w:lineRule="auto"/>
        <w:rPr>
          <w:rFonts w:ascii="Arial" w:eastAsia="Arial" w:hAnsi="Arial" w:cs="Arial"/>
          <w:color w:val="000000"/>
          <w:sz w:val="22"/>
          <w:szCs w:val="22"/>
          <w:lang w:val="en-US"/>
        </w:rPr>
      </w:pPr>
      <w:r w:rsidRPr="3D8EFE3D">
        <w:rPr>
          <w:rFonts w:ascii="Arial" w:eastAsia="Arial" w:hAnsi="Arial" w:cs="Arial"/>
          <w:color w:val="000000" w:themeColor="text1"/>
          <w:sz w:val="22"/>
          <w:szCs w:val="22"/>
          <w:lang w:val="en-US"/>
        </w:rPr>
        <w:t xml:space="preserve">We will use case studies in campaign materials, </w:t>
      </w:r>
      <w:proofErr w:type="gramStart"/>
      <w:r w:rsidRPr="3D8EFE3D">
        <w:rPr>
          <w:rFonts w:ascii="Arial" w:eastAsia="Arial" w:hAnsi="Arial" w:cs="Arial"/>
          <w:color w:val="000000" w:themeColor="text1"/>
          <w:sz w:val="22"/>
          <w:szCs w:val="22"/>
          <w:lang w:val="en-US"/>
        </w:rPr>
        <w:t>PR</w:t>
      </w:r>
      <w:proofErr w:type="gramEnd"/>
      <w:r w:rsidRPr="3D8EFE3D">
        <w:rPr>
          <w:rFonts w:ascii="Arial" w:eastAsia="Arial" w:hAnsi="Arial" w:cs="Arial"/>
          <w:color w:val="000000" w:themeColor="text1"/>
          <w:sz w:val="22"/>
          <w:szCs w:val="22"/>
          <w:lang w:val="en-US"/>
        </w:rPr>
        <w:t xml:space="preserve"> and social media, where their stories offer opportunities for greater in-depth coverage and discussion about the importance of cervical screening and how it is one of the most preventable cancers.</w:t>
      </w:r>
    </w:p>
    <w:p w14:paraId="2EDE72B8" w14:textId="77777777" w:rsidR="00A32F47" w:rsidRPr="00A32F47" w:rsidRDefault="00A32F47" w:rsidP="00E85FF7">
      <w:pPr>
        <w:widowControl w:val="0"/>
        <w:tabs>
          <w:tab w:val="left" w:pos="220"/>
          <w:tab w:val="left" w:pos="720"/>
        </w:tabs>
        <w:spacing w:line="276" w:lineRule="auto"/>
        <w:rPr>
          <w:rFonts w:ascii="Arial" w:eastAsia="Arial" w:hAnsi="Arial" w:cs="Arial"/>
          <w:color w:val="000000"/>
          <w:sz w:val="22"/>
          <w:szCs w:val="22"/>
          <w:lang w:val="en-US"/>
        </w:rPr>
      </w:pPr>
    </w:p>
    <w:p w14:paraId="1BA49263" w14:textId="77777777" w:rsidR="00A32F47" w:rsidRPr="00A32F47" w:rsidRDefault="3D8EFE3D" w:rsidP="00E85FF7">
      <w:pPr>
        <w:widowControl w:val="0"/>
        <w:tabs>
          <w:tab w:val="left" w:pos="220"/>
          <w:tab w:val="left" w:pos="720"/>
        </w:tabs>
        <w:spacing w:line="276" w:lineRule="auto"/>
        <w:rPr>
          <w:rFonts w:ascii="Arial" w:eastAsia="Arial" w:hAnsi="Arial" w:cs="Arial"/>
          <w:b/>
          <w:bCs/>
          <w:color w:val="000000"/>
          <w:sz w:val="22"/>
          <w:szCs w:val="22"/>
          <w:lang w:val="en-US"/>
        </w:rPr>
      </w:pPr>
      <w:r w:rsidRPr="3D8EFE3D">
        <w:rPr>
          <w:rFonts w:ascii="Arial" w:eastAsia="Arial" w:hAnsi="Arial" w:cs="Arial"/>
          <w:b/>
          <w:bCs/>
          <w:color w:val="000000" w:themeColor="text1"/>
          <w:sz w:val="22"/>
          <w:szCs w:val="22"/>
          <w:lang w:val="en-US"/>
        </w:rPr>
        <w:t>Case study criteria</w:t>
      </w:r>
    </w:p>
    <w:p w14:paraId="1390ADD2" w14:textId="77777777" w:rsidR="00A32F47" w:rsidRPr="00A32F47" w:rsidRDefault="00A32F47" w:rsidP="00E85FF7">
      <w:pPr>
        <w:widowControl w:val="0"/>
        <w:tabs>
          <w:tab w:val="left" w:pos="220"/>
          <w:tab w:val="left" w:pos="720"/>
        </w:tabs>
        <w:spacing w:line="276" w:lineRule="auto"/>
        <w:rPr>
          <w:rFonts w:ascii="Arial" w:eastAsia="Arial" w:hAnsi="Arial" w:cs="Arial"/>
          <w:color w:val="000000"/>
          <w:sz w:val="22"/>
          <w:szCs w:val="22"/>
          <w:lang w:val="en-US"/>
        </w:rPr>
      </w:pPr>
    </w:p>
    <w:p w14:paraId="3068FA34" w14:textId="5802DE88" w:rsidR="00A32F47" w:rsidRPr="00A32F47" w:rsidRDefault="3D8EFE3D" w:rsidP="00E85FF7">
      <w:pPr>
        <w:widowControl w:val="0"/>
        <w:numPr>
          <w:ilvl w:val="0"/>
          <w:numId w:val="7"/>
        </w:numPr>
        <w:tabs>
          <w:tab w:val="left" w:pos="220"/>
          <w:tab w:val="left" w:pos="720"/>
        </w:tabs>
        <w:spacing w:line="276" w:lineRule="auto"/>
        <w:rPr>
          <w:rFonts w:ascii="Arial" w:eastAsia="Arial" w:hAnsi="Arial" w:cs="Arial"/>
          <w:color w:val="000000"/>
          <w:sz w:val="22"/>
          <w:szCs w:val="22"/>
          <w:lang w:val="en-US"/>
        </w:rPr>
      </w:pPr>
      <w:r w:rsidRPr="3D8EFE3D">
        <w:rPr>
          <w:rFonts w:ascii="Arial" w:eastAsia="Arial" w:hAnsi="Arial" w:cs="Arial"/>
          <w:color w:val="000000" w:themeColor="text1"/>
          <w:sz w:val="22"/>
          <w:szCs w:val="22"/>
          <w:lang w:val="en-US"/>
        </w:rPr>
        <w:t>Aged between 25 and 64 and have attended their cervical screening and results showed abnormal cells, but were successfully treated</w:t>
      </w:r>
    </w:p>
    <w:p w14:paraId="4653571C" w14:textId="77777777" w:rsidR="00A32F47" w:rsidRPr="00A32F47" w:rsidRDefault="3D8EFE3D" w:rsidP="00E85FF7">
      <w:pPr>
        <w:widowControl w:val="0"/>
        <w:numPr>
          <w:ilvl w:val="0"/>
          <w:numId w:val="7"/>
        </w:numPr>
        <w:tabs>
          <w:tab w:val="left" w:pos="220"/>
          <w:tab w:val="left" w:pos="720"/>
        </w:tabs>
        <w:spacing w:line="276" w:lineRule="auto"/>
        <w:rPr>
          <w:rFonts w:ascii="Arial" w:eastAsia="Arial" w:hAnsi="Arial" w:cs="Arial"/>
          <w:color w:val="000000"/>
          <w:sz w:val="22"/>
          <w:szCs w:val="22"/>
          <w:lang w:val="en-US"/>
        </w:rPr>
      </w:pPr>
      <w:r w:rsidRPr="3D8EFE3D">
        <w:rPr>
          <w:rFonts w:ascii="Arial" w:eastAsia="Arial" w:hAnsi="Arial" w:cs="Arial"/>
          <w:color w:val="000000" w:themeColor="text1"/>
          <w:sz w:val="22"/>
          <w:szCs w:val="22"/>
          <w:lang w:val="en-US"/>
        </w:rPr>
        <w:t>Positive experience with the NHS </w:t>
      </w:r>
    </w:p>
    <w:p w14:paraId="0641AC2F" w14:textId="77777777" w:rsidR="00A32F47" w:rsidRPr="00A32F47" w:rsidRDefault="3D8EFE3D" w:rsidP="00E85FF7">
      <w:pPr>
        <w:widowControl w:val="0"/>
        <w:numPr>
          <w:ilvl w:val="0"/>
          <w:numId w:val="7"/>
        </w:numPr>
        <w:tabs>
          <w:tab w:val="left" w:pos="220"/>
          <w:tab w:val="left" w:pos="720"/>
        </w:tabs>
        <w:spacing w:line="276" w:lineRule="auto"/>
        <w:rPr>
          <w:rFonts w:ascii="Arial" w:eastAsia="Arial" w:hAnsi="Arial" w:cs="Arial"/>
          <w:color w:val="000000"/>
          <w:sz w:val="22"/>
          <w:szCs w:val="22"/>
          <w:lang w:val="en-US"/>
        </w:rPr>
      </w:pPr>
      <w:r w:rsidRPr="3D8EFE3D">
        <w:rPr>
          <w:rFonts w:ascii="Arial" w:eastAsia="Arial" w:hAnsi="Arial" w:cs="Arial"/>
          <w:color w:val="000000" w:themeColor="text1"/>
          <w:sz w:val="22"/>
          <w:szCs w:val="22"/>
          <w:lang w:val="en-US"/>
        </w:rPr>
        <w:t xml:space="preserve">Have completed their treatment </w:t>
      </w:r>
      <w:r w:rsidRPr="3D8EFE3D">
        <w:rPr>
          <w:rFonts w:ascii="Arial" w:eastAsia="Arial" w:hAnsi="Arial" w:cs="Arial"/>
          <w:i/>
          <w:iCs/>
          <w:color w:val="000000" w:themeColor="text1"/>
          <w:sz w:val="22"/>
          <w:szCs w:val="22"/>
          <w:lang w:val="en-US"/>
        </w:rPr>
        <w:t>(fine if still going back for check-ups)</w:t>
      </w:r>
    </w:p>
    <w:p w14:paraId="207746D7" w14:textId="77777777" w:rsidR="00A32F47" w:rsidRPr="00A32F47" w:rsidRDefault="3D8EFE3D" w:rsidP="00E85FF7">
      <w:pPr>
        <w:widowControl w:val="0"/>
        <w:numPr>
          <w:ilvl w:val="0"/>
          <w:numId w:val="7"/>
        </w:numPr>
        <w:tabs>
          <w:tab w:val="left" w:pos="220"/>
          <w:tab w:val="left" w:pos="720"/>
        </w:tabs>
        <w:spacing w:line="276" w:lineRule="auto"/>
        <w:rPr>
          <w:rFonts w:ascii="Arial" w:eastAsia="Arial" w:hAnsi="Arial" w:cs="Arial"/>
          <w:color w:val="000000"/>
          <w:sz w:val="22"/>
          <w:szCs w:val="22"/>
          <w:lang w:val="en-US"/>
        </w:rPr>
      </w:pPr>
      <w:r w:rsidRPr="3D8EFE3D">
        <w:rPr>
          <w:rFonts w:ascii="Arial" w:eastAsia="Arial" w:hAnsi="Arial" w:cs="Arial"/>
          <w:color w:val="000000" w:themeColor="text1"/>
          <w:sz w:val="22"/>
          <w:szCs w:val="22"/>
          <w:lang w:val="en-US"/>
        </w:rPr>
        <w:t xml:space="preserve">Had their treatment with the NHS </w:t>
      </w:r>
      <w:r w:rsidRPr="3D8EFE3D">
        <w:rPr>
          <w:rFonts w:ascii="Arial" w:eastAsia="Arial" w:hAnsi="Arial" w:cs="Arial"/>
          <w:i/>
          <w:iCs/>
          <w:color w:val="000000" w:themeColor="text1"/>
          <w:sz w:val="22"/>
          <w:szCs w:val="22"/>
          <w:lang w:val="en-US"/>
        </w:rPr>
        <w:t>(i.e. they didn’t have private healthcare) </w:t>
      </w:r>
    </w:p>
    <w:p w14:paraId="1AE56FB0" w14:textId="3152BADF" w:rsidR="00A32F47" w:rsidRPr="00A32F47" w:rsidRDefault="3D8EFE3D" w:rsidP="00E85FF7">
      <w:pPr>
        <w:widowControl w:val="0"/>
        <w:numPr>
          <w:ilvl w:val="0"/>
          <w:numId w:val="7"/>
        </w:numPr>
        <w:tabs>
          <w:tab w:val="left" w:pos="220"/>
          <w:tab w:val="left" w:pos="720"/>
        </w:tabs>
        <w:spacing w:line="276" w:lineRule="auto"/>
        <w:rPr>
          <w:rFonts w:ascii="Arial" w:eastAsia="Arial" w:hAnsi="Arial" w:cs="Arial"/>
          <w:color w:val="000000"/>
          <w:sz w:val="22"/>
          <w:szCs w:val="22"/>
          <w:lang w:val="en-US"/>
        </w:rPr>
      </w:pPr>
      <w:r w:rsidRPr="3D8EFE3D">
        <w:rPr>
          <w:rFonts w:ascii="Arial" w:eastAsia="Arial" w:hAnsi="Arial" w:cs="Arial"/>
          <w:color w:val="000000" w:themeColor="text1"/>
          <w:sz w:val="22"/>
          <w:szCs w:val="22"/>
          <w:lang w:val="en-US"/>
        </w:rPr>
        <w:t>Supportive of the key campaign messaging, i.e. encouraging others to attend their cervical screening</w:t>
      </w:r>
    </w:p>
    <w:p w14:paraId="6EFA74A6" w14:textId="77777777" w:rsidR="00A32F47" w:rsidRPr="00A32F47" w:rsidRDefault="3D8EFE3D" w:rsidP="00E85FF7">
      <w:pPr>
        <w:widowControl w:val="0"/>
        <w:numPr>
          <w:ilvl w:val="0"/>
          <w:numId w:val="7"/>
        </w:numPr>
        <w:tabs>
          <w:tab w:val="left" w:pos="220"/>
          <w:tab w:val="left" w:pos="720"/>
        </w:tabs>
        <w:spacing w:line="276" w:lineRule="auto"/>
        <w:rPr>
          <w:rFonts w:ascii="Arial" w:eastAsia="Arial" w:hAnsi="Arial" w:cs="Arial"/>
          <w:color w:val="000000"/>
          <w:sz w:val="22"/>
          <w:szCs w:val="22"/>
          <w:lang w:val="en-US"/>
        </w:rPr>
      </w:pPr>
      <w:r w:rsidRPr="3D8EFE3D">
        <w:rPr>
          <w:rFonts w:ascii="Arial" w:eastAsia="Arial" w:hAnsi="Arial" w:cs="Arial"/>
          <w:color w:val="000000" w:themeColor="text1"/>
          <w:sz w:val="22"/>
          <w:szCs w:val="22"/>
          <w:lang w:val="en-US"/>
        </w:rPr>
        <w:t>Happy to have their story published (</w:t>
      </w:r>
      <w:r w:rsidRPr="3D8EFE3D">
        <w:rPr>
          <w:rFonts w:ascii="Arial" w:eastAsia="Arial" w:hAnsi="Arial" w:cs="Arial"/>
          <w:i/>
          <w:iCs/>
          <w:color w:val="000000" w:themeColor="text1"/>
          <w:sz w:val="22"/>
          <w:szCs w:val="22"/>
          <w:lang w:val="en-US"/>
        </w:rPr>
        <w:t>i.e. give their name)</w:t>
      </w:r>
      <w:r w:rsidRPr="3D8EFE3D">
        <w:rPr>
          <w:rFonts w:ascii="Arial" w:eastAsia="Arial" w:hAnsi="Arial" w:cs="Arial"/>
          <w:color w:val="000000" w:themeColor="text1"/>
          <w:sz w:val="22"/>
          <w:szCs w:val="22"/>
          <w:lang w:val="en-US"/>
        </w:rPr>
        <w:t>, and open to being interviewed by media. </w:t>
      </w:r>
    </w:p>
    <w:p w14:paraId="1959E99C" w14:textId="77777777" w:rsidR="00A32F47" w:rsidRPr="00A32F47" w:rsidRDefault="3D8EFE3D" w:rsidP="00E85FF7">
      <w:pPr>
        <w:widowControl w:val="0"/>
        <w:numPr>
          <w:ilvl w:val="1"/>
          <w:numId w:val="7"/>
        </w:numPr>
        <w:tabs>
          <w:tab w:val="left" w:pos="220"/>
          <w:tab w:val="left" w:pos="720"/>
        </w:tabs>
        <w:spacing w:line="276" w:lineRule="auto"/>
        <w:rPr>
          <w:rFonts w:ascii="Arial" w:eastAsia="Arial" w:hAnsi="Arial" w:cs="Arial"/>
          <w:color w:val="000000"/>
          <w:sz w:val="22"/>
          <w:szCs w:val="22"/>
          <w:lang w:val="en-US"/>
        </w:rPr>
      </w:pPr>
      <w:r w:rsidRPr="3D8EFE3D">
        <w:rPr>
          <w:rFonts w:ascii="Arial" w:eastAsia="Arial" w:hAnsi="Arial" w:cs="Arial"/>
          <w:color w:val="000000" w:themeColor="text1"/>
          <w:sz w:val="22"/>
          <w:szCs w:val="22"/>
          <w:lang w:val="en-US"/>
        </w:rPr>
        <w:t>There are various options when it comes to the case studies speaking to media, depending on how comfortable the case study is e.g. taking part in TV and radio interviews; interviews with press journalists; no direct contact (in this case we can write up their story, ideally with a picture, to send to journalists)</w:t>
      </w:r>
    </w:p>
    <w:p w14:paraId="2963CF54" w14:textId="4688742E" w:rsidR="00A32F47" w:rsidRPr="00A32F47" w:rsidRDefault="3D8EFE3D" w:rsidP="00E85FF7">
      <w:pPr>
        <w:widowControl w:val="0"/>
        <w:numPr>
          <w:ilvl w:val="1"/>
          <w:numId w:val="7"/>
        </w:numPr>
        <w:tabs>
          <w:tab w:val="left" w:pos="220"/>
          <w:tab w:val="left" w:pos="720"/>
        </w:tabs>
        <w:spacing w:line="276" w:lineRule="auto"/>
        <w:rPr>
          <w:rFonts w:ascii="Arial" w:eastAsia="Arial" w:hAnsi="Arial" w:cs="Arial"/>
          <w:color w:val="000000"/>
          <w:sz w:val="22"/>
          <w:szCs w:val="22"/>
          <w:lang w:val="en-US"/>
        </w:rPr>
      </w:pPr>
      <w:r w:rsidRPr="3D8EFE3D">
        <w:rPr>
          <w:rFonts w:ascii="Arial" w:eastAsia="Arial" w:hAnsi="Arial" w:cs="Arial"/>
          <w:color w:val="000000" w:themeColor="text1"/>
          <w:sz w:val="22"/>
          <w:szCs w:val="22"/>
          <w:lang w:val="en-US"/>
        </w:rPr>
        <w:t xml:space="preserve">NB </w:t>
      </w:r>
      <w:proofErr w:type="spellStart"/>
      <w:r w:rsidRPr="3D8EFE3D">
        <w:rPr>
          <w:rFonts w:ascii="Arial" w:eastAsia="Arial" w:hAnsi="Arial" w:cs="Arial"/>
          <w:color w:val="000000" w:themeColor="text1"/>
          <w:sz w:val="22"/>
          <w:szCs w:val="22"/>
          <w:lang w:val="en-US"/>
        </w:rPr>
        <w:t>freuds</w:t>
      </w:r>
      <w:proofErr w:type="spellEnd"/>
      <w:r w:rsidRPr="3D8EFE3D">
        <w:rPr>
          <w:rFonts w:ascii="Arial" w:eastAsia="Arial" w:hAnsi="Arial" w:cs="Arial"/>
          <w:color w:val="000000" w:themeColor="text1"/>
          <w:sz w:val="22"/>
          <w:szCs w:val="22"/>
          <w:lang w:val="en-US"/>
        </w:rPr>
        <w:t xml:space="preserve"> would be across the briefing process with each case study, and guide them through each media opp</w:t>
      </w:r>
      <w:r w:rsidR="00225CDF">
        <w:rPr>
          <w:rFonts w:ascii="Arial" w:eastAsia="Arial" w:hAnsi="Arial" w:cs="Arial"/>
          <w:color w:val="000000" w:themeColor="text1"/>
          <w:sz w:val="22"/>
          <w:szCs w:val="22"/>
          <w:lang w:val="en-US"/>
        </w:rPr>
        <w:t>ortunity</w:t>
      </w:r>
      <w:r w:rsidRPr="3D8EFE3D">
        <w:rPr>
          <w:rFonts w:ascii="Arial" w:eastAsia="Arial" w:hAnsi="Arial" w:cs="Arial"/>
          <w:color w:val="000000" w:themeColor="text1"/>
          <w:sz w:val="22"/>
          <w:szCs w:val="22"/>
          <w:lang w:val="en-US"/>
        </w:rPr>
        <w:t xml:space="preserve"> that comes through</w:t>
      </w:r>
    </w:p>
    <w:p w14:paraId="57966958" w14:textId="77777777" w:rsidR="00A32F47" w:rsidRPr="00A32F47" w:rsidRDefault="00A32F47" w:rsidP="00E85FF7">
      <w:pPr>
        <w:widowControl w:val="0"/>
        <w:tabs>
          <w:tab w:val="left" w:pos="220"/>
          <w:tab w:val="left" w:pos="720"/>
        </w:tabs>
        <w:spacing w:line="276" w:lineRule="auto"/>
        <w:rPr>
          <w:rFonts w:ascii="Arial" w:eastAsia="Arial" w:hAnsi="Arial" w:cs="Arial"/>
          <w:color w:val="000000"/>
          <w:sz w:val="22"/>
          <w:szCs w:val="22"/>
          <w:lang w:val="en-US"/>
        </w:rPr>
      </w:pPr>
    </w:p>
    <w:p w14:paraId="40544570" w14:textId="77777777" w:rsidR="00A32F47" w:rsidRPr="00A32F47" w:rsidRDefault="3D8EFE3D" w:rsidP="00E85FF7">
      <w:pPr>
        <w:widowControl w:val="0"/>
        <w:tabs>
          <w:tab w:val="left" w:pos="220"/>
          <w:tab w:val="left" w:pos="720"/>
        </w:tabs>
        <w:spacing w:line="276" w:lineRule="auto"/>
        <w:rPr>
          <w:rFonts w:ascii="Arial" w:eastAsia="Arial" w:hAnsi="Arial" w:cs="Arial"/>
          <w:color w:val="000000"/>
          <w:sz w:val="22"/>
          <w:szCs w:val="22"/>
          <w:lang w:val="en-US"/>
        </w:rPr>
      </w:pPr>
      <w:r w:rsidRPr="3D8EFE3D">
        <w:rPr>
          <w:rFonts w:ascii="Arial" w:eastAsia="Arial" w:hAnsi="Arial" w:cs="Arial"/>
          <w:color w:val="000000" w:themeColor="text1"/>
          <w:sz w:val="22"/>
          <w:szCs w:val="22"/>
          <w:lang w:val="en-US"/>
        </w:rPr>
        <w:t xml:space="preserve">For those who have had cervical cancer and did not attend cervical screening: </w:t>
      </w:r>
    </w:p>
    <w:p w14:paraId="7BF8A5D0" w14:textId="77777777" w:rsidR="00A32F47" w:rsidRPr="00A32F47" w:rsidRDefault="3D8EFE3D" w:rsidP="00E85FF7">
      <w:pPr>
        <w:widowControl w:val="0"/>
        <w:numPr>
          <w:ilvl w:val="0"/>
          <w:numId w:val="8"/>
        </w:numPr>
        <w:tabs>
          <w:tab w:val="left" w:pos="220"/>
          <w:tab w:val="left" w:pos="720"/>
        </w:tabs>
        <w:spacing w:line="276" w:lineRule="auto"/>
        <w:rPr>
          <w:rFonts w:ascii="Arial" w:eastAsia="Arial" w:hAnsi="Arial" w:cs="Arial"/>
          <w:color w:val="000000"/>
          <w:sz w:val="22"/>
          <w:szCs w:val="22"/>
          <w:lang w:val="en-US"/>
        </w:rPr>
      </w:pPr>
      <w:r w:rsidRPr="3D8EFE3D">
        <w:rPr>
          <w:rFonts w:ascii="Arial" w:eastAsia="Arial" w:hAnsi="Arial" w:cs="Arial"/>
          <w:color w:val="000000" w:themeColor="text1"/>
          <w:sz w:val="22"/>
          <w:szCs w:val="22"/>
          <w:lang w:val="en-US"/>
        </w:rPr>
        <w:t>Would be happy to talk about how they wish they had attended their cervical screening and encourage others to do so</w:t>
      </w:r>
    </w:p>
    <w:p w14:paraId="0CFE0B63" w14:textId="7A7918A8" w:rsidR="00A32F47" w:rsidRPr="00A32F47" w:rsidRDefault="3D8EFE3D" w:rsidP="00E85FF7">
      <w:pPr>
        <w:widowControl w:val="0"/>
        <w:numPr>
          <w:ilvl w:val="1"/>
          <w:numId w:val="8"/>
        </w:numPr>
        <w:tabs>
          <w:tab w:val="left" w:pos="220"/>
          <w:tab w:val="left" w:pos="720"/>
        </w:tabs>
        <w:spacing w:line="276" w:lineRule="auto"/>
        <w:rPr>
          <w:rFonts w:ascii="Arial" w:eastAsia="Arial" w:hAnsi="Arial" w:cs="Arial"/>
          <w:i/>
          <w:iCs/>
          <w:color w:val="000000"/>
          <w:sz w:val="22"/>
          <w:szCs w:val="22"/>
          <w:lang w:val="en-US"/>
        </w:rPr>
      </w:pPr>
      <w:r w:rsidRPr="3D8EFE3D">
        <w:rPr>
          <w:rFonts w:ascii="Arial" w:eastAsia="Arial" w:hAnsi="Arial" w:cs="Arial"/>
          <w:i/>
          <w:iCs/>
          <w:color w:val="000000" w:themeColor="text1"/>
          <w:sz w:val="22"/>
          <w:szCs w:val="22"/>
          <w:lang w:val="en-US"/>
        </w:rPr>
        <w:t xml:space="preserve">To note: case studies </w:t>
      </w:r>
      <w:r w:rsidR="00225CDF">
        <w:rPr>
          <w:rFonts w:ascii="Arial" w:eastAsia="Arial" w:hAnsi="Arial" w:cs="Arial"/>
          <w:i/>
          <w:iCs/>
          <w:color w:val="000000" w:themeColor="text1"/>
          <w:sz w:val="22"/>
          <w:szCs w:val="22"/>
          <w:lang w:val="en-US"/>
        </w:rPr>
        <w:t xml:space="preserve">cannot </w:t>
      </w:r>
      <w:r w:rsidRPr="3D8EFE3D">
        <w:rPr>
          <w:rFonts w:ascii="Arial" w:eastAsia="Arial" w:hAnsi="Arial" w:cs="Arial"/>
          <w:i/>
          <w:iCs/>
          <w:color w:val="000000" w:themeColor="text1"/>
          <w:sz w:val="22"/>
          <w:szCs w:val="22"/>
          <w:lang w:val="en-US"/>
        </w:rPr>
        <w:t xml:space="preserve">say categorically that if they had attended </w:t>
      </w:r>
      <w:proofErr w:type="gramStart"/>
      <w:r w:rsidRPr="3D8EFE3D">
        <w:rPr>
          <w:rFonts w:ascii="Arial" w:eastAsia="Arial" w:hAnsi="Arial" w:cs="Arial"/>
          <w:i/>
          <w:iCs/>
          <w:color w:val="000000" w:themeColor="text1"/>
          <w:sz w:val="22"/>
          <w:szCs w:val="22"/>
          <w:lang w:val="en-US"/>
        </w:rPr>
        <w:t>screening</w:t>
      </w:r>
      <w:proofErr w:type="gramEnd"/>
      <w:r w:rsidRPr="3D8EFE3D">
        <w:rPr>
          <w:rFonts w:ascii="Arial" w:eastAsia="Arial" w:hAnsi="Arial" w:cs="Arial"/>
          <w:i/>
          <w:iCs/>
          <w:color w:val="000000" w:themeColor="text1"/>
          <w:sz w:val="22"/>
          <w:szCs w:val="22"/>
          <w:lang w:val="en-US"/>
        </w:rPr>
        <w:t xml:space="preserve"> they wouldn’t have got cervical cancer</w:t>
      </w:r>
    </w:p>
    <w:p w14:paraId="09077AF5" w14:textId="77777777" w:rsidR="00A32F47" w:rsidRPr="00A32F47" w:rsidRDefault="00A32F47" w:rsidP="00E85FF7">
      <w:pPr>
        <w:widowControl w:val="0"/>
        <w:tabs>
          <w:tab w:val="left" w:pos="220"/>
          <w:tab w:val="left" w:pos="720"/>
        </w:tabs>
        <w:spacing w:line="276" w:lineRule="auto"/>
        <w:rPr>
          <w:rFonts w:ascii="Arial" w:eastAsia="Arial" w:hAnsi="Arial" w:cs="Arial"/>
          <w:color w:val="000000"/>
          <w:sz w:val="22"/>
          <w:szCs w:val="22"/>
          <w:lang w:val="en-US"/>
        </w:rPr>
      </w:pPr>
    </w:p>
    <w:p w14:paraId="7CA808AC" w14:textId="77777777" w:rsidR="002715DE" w:rsidRDefault="002715DE" w:rsidP="00E85FF7">
      <w:pPr>
        <w:spacing w:line="276" w:lineRule="auto"/>
        <w:rPr>
          <w:rFonts w:ascii="Arial" w:eastAsia="Arial" w:hAnsi="Arial" w:cs="Arial"/>
          <w:b/>
          <w:bCs/>
          <w:sz w:val="22"/>
          <w:szCs w:val="22"/>
          <w:u w:val="single"/>
        </w:rPr>
      </w:pPr>
    </w:p>
    <w:p w14:paraId="55619AAE" w14:textId="77777777" w:rsidR="002715DE" w:rsidRDefault="002715DE" w:rsidP="00E85FF7">
      <w:pPr>
        <w:spacing w:line="276" w:lineRule="auto"/>
        <w:rPr>
          <w:rFonts w:ascii="Arial" w:eastAsia="Arial" w:hAnsi="Arial" w:cs="Arial"/>
          <w:b/>
          <w:bCs/>
          <w:sz w:val="22"/>
          <w:szCs w:val="22"/>
          <w:u w:val="single"/>
        </w:rPr>
      </w:pPr>
    </w:p>
    <w:p w14:paraId="1C77EA24" w14:textId="77777777" w:rsidR="002715DE" w:rsidRDefault="002715DE" w:rsidP="00E85FF7">
      <w:pPr>
        <w:spacing w:line="276" w:lineRule="auto"/>
        <w:rPr>
          <w:rFonts w:ascii="Arial" w:eastAsia="Arial" w:hAnsi="Arial" w:cs="Arial"/>
          <w:b/>
          <w:bCs/>
          <w:sz w:val="22"/>
          <w:szCs w:val="22"/>
          <w:u w:val="single"/>
        </w:rPr>
      </w:pPr>
    </w:p>
    <w:p w14:paraId="3F5E3441" w14:textId="77777777" w:rsidR="002715DE" w:rsidRDefault="00125B01" w:rsidP="00E85FF7">
      <w:pPr>
        <w:spacing w:line="276" w:lineRule="auto"/>
        <w:rPr>
          <w:rFonts w:ascii="Arial" w:eastAsia="Arial" w:hAnsi="Arial" w:cs="Arial"/>
          <w:b/>
          <w:bCs/>
          <w:sz w:val="22"/>
          <w:szCs w:val="22"/>
          <w:u w:val="single"/>
        </w:rPr>
      </w:pPr>
      <w:r w:rsidRPr="3D8EFE3D">
        <w:rPr>
          <w:rFonts w:ascii="Arial" w:eastAsia="Arial" w:hAnsi="Arial" w:cs="Arial"/>
          <w:sz w:val="22"/>
          <w:szCs w:val="22"/>
        </w:rPr>
        <w:br w:type="page"/>
      </w:r>
    </w:p>
    <w:p w14:paraId="1C077EE7" w14:textId="77777777" w:rsidR="002715DE" w:rsidRDefault="3D8EFE3D" w:rsidP="00E85FF7">
      <w:pPr>
        <w:pStyle w:val="Heading4"/>
        <w:spacing w:line="276" w:lineRule="auto"/>
        <w:rPr>
          <w:rFonts w:ascii="Arial" w:eastAsia="Arial" w:hAnsi="Arial" w:cs="Arial"/>
          <w:sz w:val="22"/>
          <w:szCs w:val="22"/>
        </w:rPr>
      </w:pPr>
      <w:bookmarkStart w:id="7" w:name="_1fob9te"/>
      <w:bookmarkEnd w:id="7"/>
      <w:r w:rsidRPr="3D8EFE3D">
        <w:rPr>
          <w:rFonts w:ascii="Arial" w:eastAsia="Arial" w:hAnsi="Arial" w:cs="Arial"/>
          <w:sz w:val="22"/>
          <w:szCs w:val="22"/>
        </w:rPr>
        <w:lastRenderedPageBreak/>
        <w:t>Campaign materials</w:t>
      </w:r>
    </w:p>
    <w:p w14:paraId="669C1CDD" w14:textId="77777777" w:rsidR="002715DE" w:rsidRDefault="002715DE" w:rsidP="00E85FF7">
      <w:pPr>
        <w:spacing w:line="276" w:lineRule="auto"/>
        <w:rPr>
          <w:rFonts w:ascii="Arial" w:eastAsia="Arial" w:hAnsi="Arial" w:cs="Arial"/>
          <w:sz w:val="22"/>
          <w:szCs w:val="22"/>
        </w:rPr>
      </w:pPr>
    </w:p>
    <w:p w14:paraId="0E0C25ED" w14:textId="162244C0" w:rsidR="002715DE" w:rsidRDefault="3D8EFE3D" w:rsidP="00E85FF7">
      <w:pPr>
        <w:spacing w:line="276" w:lineRule="auto"/>
        <w:rPr>
          <w:rFonts w:ascii="Arial" w:eastAsia="Arial" w:hAnsi="Arial" w:cs="Arial"/>
          <w:sz w:val="22"/>
          <w:szCs w:val="22"/>
        </w:rPr>
      </w:pPr>
      <w:r w:rsidRPr="3D8EFE3D">
        <w:rPr>
          <w:rFonts w:ascii="Arial" w:eastAsia="Arial" w:hAnsi="Arial" w:cs="Arial"/>
          <w:sz w:val="22"/>
          <w:szCs w:val="22"/>
        </w:rPr>
        <w:t xml:space="preserve">A range of free resources (printed, social and digital) will be provided on the </w:t>
      </w:r>
      <w:hyperlink r:id="rId16">
        <w:r w:rsidRPr="3D8EFE3D">
          <w:rPr>
            <w:rFonts w:ascii="Arial" w:eastAsia="Arial" w:hAnsi="Arial" w:cs="Arial"/>
            <w:color w:val="0000FF"/>
            <w:sz w:val="22"/>
            <w:szCs w:val="22"/>
            <w:u w:val="single"/>
          </w:rPr>
          <w:t>Campaign</w:t>
        </w:r>
      </w:hyperlink>
      <w:r w:rsidRPr="3D8EFE3D">
        <w:rPr>
          <w:rFonts w:ascii="Arial" w:eastAsia="Arial" w:hAnsi="Arial" w:cs="Arial"/>
          <w:color w:val="0000FF"/>
          <w:sz w:val="22"/>
          <w:szCs w:val="22"/>
          <w:u w:val="single"/>
        </w:rPr>
        <w:t xml:space="preserve"> Resource Centre</w:t>
      </w:r>
      <w:r w:rsidRPr="3D8EFE3D">
        <w:rPr>
          <w:rFonts w:ascii="Arial" w:eastAsia="Arial" w:hAnsi="Arial" w:cs="Arial"/>
          <w:sz w:val="22"/>
          <w:szCs w:val="22"/>
        </w:rPr>
        <w:t xml:space="preserve"> to help you support the campaign. Please sign up to our campaign newsletters through </w:t>
      </w:r>
      <w:hyperlink r:id="rId17">
        <w:r w:rsidRPr="3D8EFE3D">
          <w:rPr>
            <w:rFonts w:ascii="Arial" w:eastAsia="Arial" w:hAnsi="Arial" w:cs="Arial"/>
            <w:color w:val="0000FF"/>
            <w:sz w:val="22"/>
            <w:szCs w:val="22"/>
            <w:u w:val="single"/>
          </w:rPr>
          <w:t>this link</w:t>
        </w:r>
      </w:hyperlink>
      <w:r w:rsidRPr="3D8EFE3D">
        <w:rPr>
          <w:rFonts w:ascii="Arial" w:eastAsia="Arial" w:hAnsi="Arial" w:cs="Arial"/>
          <w:sz w:val="22"/>
          <w:szCs w:val="22"/>
        </w:rPr>
        <w:t xml:space="preserve"> and we will provide further updates on the campaign and give you the opportunity to pre-order resources.</w:t>
      </w:r>
    </w:p>
    <w:p w14:paraId="3E827760" w14:textId="77777777" w:rsidR="00FF448D" w:rsidRDefault="00FF448D" w:rsidP="00E85FF7">
      <w:pPr>
        <w:spacing w:line="276" w:lineRule="auto"/>
        <w:rPr>
          <w:rFonts w:ascii="Arial" w:eastAsia="Arial" w:hAnsi="Arial" w:cs="Arial"/>
          <w:b/>
          <w:bCs/>
          <w:sz w:val="22"/>
          <w:szCs w:val="22"/>
          <w:u w:val="single"/>
        </w:rPr>
      </w:pPr>
    </w:p>
    <w:p w14:paraId="527A6056" w14:textId="7BA5F6EE" w:rsidR="00FF448D" w:rsidRDefault="3D8EFE3D" w:rsidP="00E85FF7">
      <w:pPr>
        <w:spacing w:line="276" w:lineRule="auto"/>
        <w:rPr>
          <w:rFonts w:ascii="Arial" w:eastAsia="Arial" w:hAnsi="Arial" w:cs="Arial"/>
          <w:sz w:val="22"/>
          <w:szCs w:val="22"/>
          <w:u w:val="single"/>
        </w:rPr>
      </w:pPr>
      <w:r w:rsidRPr="3D8EFE3D">
        <w:rPr>
          <w:rFonts w:ascii="Arial" w:eastAsia="Arial" w:hAnsi="Arial" w:cs="Arial"/>
          <w:sz w:val="22"/>
          <w:szCs w:val="22"/>
          <w:u w:val="single"/>
        </w:rPr>
        <w:t>Easy-print poster (A4)</w:t>
      </w:r>
    </w:p>
    <w:p w14:paraId="7371D0CE" w14:textId="2632AA4C" w:rsidR="00FF448D" w:rsidRDefault="3D8EFE3D" w:rsidP="00E85FF7">
      <w:pPr>
        <w:spacing w:line="276" w:lineRule="auto"/>
        <w:rPr>
          <w:rFonts w:ascii="Arial" w:eastAsia="Arial" w:hAnsi="Arial" w:cs="Arial"/>
          <w:sz w:val="22"/>
          <w:szCs w:val="22"/>
          <w:u w:val="single"/>
        </w:rPr>
      </w:pPr>
      <w:r w:rsidRPr="3D8EFE3D">
        <w:rPr>
          <w:rFonts w:ascii="Arial" w:eastAsia="Arial" w:hAnsi="Arial" w:cs="Arial"/>
          <w:sz w:val="22"/>
          <w:szCs w:val="22"/>
          <w:u w:val="single"/>
        </w:rPr>
        <w:t>Digital screen imagery (static portrait and landscape)</w:t>
      </w:r>
    </w:p>
    <w:p w14:paraId="5AC7F269" w14:textId="64300F43" w:rsidR="00FF448D" w:rsidRDefault="3D8EFE3D" w:rsidP="00E85FF7">
      <w:pPr>
        <w:spacing w:line="276" w:lineRule="auto"/>
        <w:rPr>
          <w:rFonts w:ascii="Arial" w:eastAsia="Arial" w:hAnsi="Arial" w:cs="Arial"/>
          <w:sz w:val="22"/>
          <w:szCs w:val="22"/>
          <w:u w:val="single"/>
        </w:rPr>
      </w:pPr>
      <w:r w:rsidRPr="3D8EFE3D">
        <w:rPr>
          <w:rFonts w:ascii="Arial" w:eastAsia="Arial" w:hAnsi="Arial" w:cs="Arial"/>
          <w:sz w:val="22"/>
          <w:szCs w:val="22"/>
          <w:u w:val="single"/>
        </w:rPr>
        <w:t xml:space="preserve">Web banners (static MPUs, skyscraper and </w:t>
      </w:r>
      <w:proofErr w:type="spellStart"/>
      <w:r w:rsidRPr="3D8EFE3D">
        <w:rPr>
          <w:rFonts w:ascii="Arial" w:eastAsia="Arial" w:hAnsi="Arial" w:cs="Arial"/>
          <w:sz w:val="22"/>
          <w:szCs w:val="22"/>
          <w:u w:val="single"/>
        </w:rPr>
        <w:t>leaderboard</w:t>
      </w:r>
      <w:proofErr w:type="spellEnd"/>
      <w:r w:rsidRPr="3D8EFE3D">
        <w:rPr>
          <w:rFonts w:ascii="Arial" w:eastAsia="Arial" w:hAnsi="Arial" w:cs="Arial"/>
          <w:sz w:val="22"/>
          <w:szCs w:val="22"/>
          <w:u w:val="single"/>
        </w:rPr>
        <w:t>)</w:t>
      </w:r>
    </w:p>
    <w:p w14:paraId="181A524A" w14:textId="366D2093" w:rsidR="00FF448D" w:rsidRDefault="3D8EFE3D" w:rsidP="00E85FF7">
      <w:pPr>
        <w:spacing w:line="276" w:lineRule="auto"/>
        <w:rPr>
          <w:rFonts w:ascii="Arial" w:eastAsia="Arial" w:hAnsi="Arial" w:cs="Arial"/>
          <w:sz w:val="22"/>
          <w:szCs w:val="22"/>
          <w:u w:val="single"/>
        </w:rPr>
      </w:pPr>
      <w:r w:rsidRPr="3D8EFE3D">
        <w:rPr>
          <w:rFonts w:ascii="Arial" w:eastAsia="Arial" w:hAnsi="Arial" w:cs="Arial"/>
          <w:sz w:val="22"/>
          <w:szCs w:val="22"/>
          <w:u w:val="single"/>
        </w:rPr>
        <w:t>Email signature (static standard size)</w:t>
      </w:r>
    </w:p>
    <w:p w14:paraId="419E1847" w14:textId="304A8BF9" w:rsidR="00FF448D" w:rsidRDefault="3D8EFE3D" w:rsidP="00E85FF7">
      <w:pPr>
        <w:spacing w:line="276" w:lineRule="auto"/>
        <w:rPr>
          <w:rFonts w:ascii="Arial" w:eastAsia="Arial" w:hAnsi="Arial" w:cs="Arial"/>
          <w:sz w:val="22"/>
          <w:szCs w:val="22"/>
          <w:u w:val="single"/>
        </w:rPr>
      </w:pPr>
      <w:r w:rsidRPr="3D8EFE3D">
        <w:rPr>
          <w:rFonts w:ascii="Arial" w:eastAsia="Arial" w:hAnsi="Arial" w:cs="Arial"/>
          <w:sz w:val="22"/>
          <w:szCs w:val="22"/>
          <w:u w:val="single"/>
        </w:rPr>
        <w:t xml:space="preserve">Social </w:t>
      </w:r>
      <w:r w:rsidR="00DE57D5">
        <w:rPr>
          <w:rFonts w:ascii="Arial" w:eastAsia="Arial" w:hAnsi="Arial" w:cs="Arial"/>
          <w:sz w:val="22"/>
          <w:szCs w:val="22"/>
          <w:u w:val="single"/>
        </w:rPr>
        <w:t xml:space="preserve">media </w:t>
      </w:r>
      <w:r w:rsidRPr="3D8EFE3D">
        <w:rPr>
          <w:rFonts w:ascii="Arial" w:eastAsia="Arial" w:hAnsi="Arial" w:cs="Arial"/>
          <w:sz w:val="22"/>
          <w:szCs w:val="22"/>
          <w:u w:val="single"/>
        </w:rPr>
        <w:t xml:space="preserve">assets </w:t>
      </w:r>
    </w:p>
    <w:p w14:paraId="05B1A042" w14:textId="0FFDA988" w:rsidR="00FF448D" w:rsidRDefault="3D8EFE3D" w:rsidP="00E85FF7">
      <w:pPr>
        <w:spacing w:line="276" w:lineRule="auto"/>
        <w:rPr>
          <w:rFonts w:ascii="Arial" w:eastAsia="Arial" w:hAnsi="Arial" w:cs="Arial"/>
          <w:sz w:val="22"/>
          <w:szCs w:val="22"/>
          <w:u w:val="single"/>
        </w:rPr>
      </w:pPr>
      <w:r w:rsidRPr="3D8EFE3D">
        <w:rPr>
          <w:rFonts w:ascii="Arial" w:eastAsia="Arial" w:hAnsi="Arial" w:cs="Arial"/>
          <w:sz w:val="22"/>
          <w:szCs w:val="22"/>
          <w:u w:val="single"/>
        </w:rPr>
        <w:t>Social media advice sheet</w:t>
      </w:r>
    </w:p>
    <w:p w14:paraId="26A1A7F4" w14:textId="062116F4" w:rsidR="00FF448D" w:rsidRDefault="3D8EFE3D" w:rsidP="00E85FF7">
      <w:pPr>
        <w:spacing w:line="276" w:lineRule="auto"/>
        <w:rPr>
          <w:rFonts w:ascii="Arial" w:eastAsia="Arial" w:hAnsi="Arial" w:cs="Arial"/>
          <w:sz w:val="22"/>
          <w:szCs w:val="22"/>
          <w:u w:val="single"/>
        </w:rPr>
      </w:pPr>
      <w:r w:rsidRPr="3D8EFE3D">
        <w:rPr>
          <w:rFonts w:ascii="Arial" w:eastAsia="Arial" w:hAnsi="Arial" w:cs="Arial"/>
          <w:sz w:val="22"/>
          <w:szCs w:val="22"/>
          <w:u w:val="single"/>
        </w:rPr>
        <w:t>Campaign summary copy for websites</w:t>
      </w:r>
    </w:p>
    <w:p w14:paraId="1F2CF467" w14:textId="57F3E170" w:rsidR="3D8EFE3D" w:rsidRDefault="3D8EFE3D" w:rsidP="00E85FF7">
      <w:pPr>
        <w:spacing w:line="276" w:lineRule="auto"/>
        <w:rPr>
          <w:rFonts w:ascii="Arial" w:eastAsia="Arial" w:hAnsi="Arial" w:cs="Arial"/>
          <w:sz w:val="22"/>
          <w:szCs w:val="22"/>
          <w:u w:val="single"/>
        </w:rPr>
      </w:pPr>
      <w:r w:rsidRPr="3D8EFE3D">
        <w:rPr>
          <w:rFonts w:ascii="Arial" w:eastAsia="Arial" w:hAnsi="Arial" w:cs="Arial"/>
          <w:sz w:val="22"/>
          <w:szCs w:val="22"/>
          <w:u w:val="single"/>
        </w:rPr>
        <w:t>BSL versions of TV, social and PR films</w:t>
      </w:r>
    </w:p>
    <w:p w14:paraId="40C93719" w14:textId="04637B2F" w:rsidR="3D8EFE3D" w:rsidRDefault="3D8EFE3D" w:rsidP="00E85FF7">
      <w:pPr>
        <w:spacing w:line="276" w:lineRule="auto"/>
        <w:rPr>
          <w:rFonts w:ascii="Arial" w:eastAsia="Arial" w:hAnsi="Arial" w:cs="Arial"/>
          <w:sz w:val="22"/>
          <w:szCs w:val="22"/>
          <w:u w:val="single"/>
        </w:rPr>
      </w:pPr>
      <w:r w:rsidRPr="3D8EFE3D">
        <w:rPr>
          <w:rFonts w:ascii="Arial" w:eastAsia="Arial" w:hAnsi="Arial" w:cs="Arial"/>
          <w:sz w:val="22"/>
          <w:szCs w:val="22"/>
          <w:u w:val="single"/>
        </w:rPr>
        <w:t>Alternative formats of posters in large print, braille and audio</w:t>
      </w:r>
    </w:p>
    <w:p w14:paraId="2E2A7518" w14:textId="0337CD89" w:rsidR="00FF448D" w:rsidRDefault="3D8EFE3D" w:rsidP="00E85FF7">
      <w:pPr>
        <w:spacing w:line="276" w:lineRule="auto"/>
        <w:rPr>
          <w:rFonts w:ascii="Arial" w:eastAsia="Arial" w:hAnsi="Arial" w:cs="Arial"/>
          <w:b/>
          <w:bCs/>
          <w:sz w:val="22"/>
          <w:szCs w:val="22"/>
          <w:u w:val="single"/>
        </w:rPr>
      </w:pPr>
      <w:r w:rsidRPr="3D8EFE3D">
        <w:rPr>
          <w:rFonts w:ascii="Arial" w:eastAsia="Arial" w:hAnsi="Arial" w:cs="Arial"/>
          <w:sz w:val="22"/>
          <w:szCs w:val="22"/>
          <w:u w:val="single"/>
        </w:rPr>
        <w:t>Easy read leaflet</w:t>
      </w:r>
    </w:p>
    <w:p w14:paraId="2DDAF4AF" w14:textId="77777777" w:rsidR="00FF448D" w:rsidRDefault="00FF448D" w:rsidP="00E85FF7">
      <w:pPr>
        <w:spacing w:line="276" w:lineRule="auto"/>
        <w:rPr>
          <w:rFonts w:ascii="Arial" w:eastAsia="Arial" w:hAnsi="Arial" w:cs="Arial"/>
          <w:b/>
          <w:bCs/>
          <w:sz w:val="22"/>
          <w:szCs w:val="22"/>
          <w:u w:val="single"/>
        </w:rPr>
      </w:pPr>
    </w:p>
    <w:sectPr w:rsidR="00FF448D">
      <w:headerReference w:type="default" r:id="rId18"/>
      <w:footerReference w:type="default" r:id="rId19"/>
      <w:endnotePr>
        <w:numFmt w:val="decimal"/>
      </w:endnotePr>
      <w:pgSz w:w="11900" w:h="16840"/>
      <w:pgMar w:top="2098" w:right="1247" w:bottom="851" w:left="1247"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550D482" w14:textId="77777777" w:rsidR="004F3433" w:rsidRDefault="004F3433">
      <w:r>
        <w:separator/>
      </w:r>
    </w:p>
  </w:endnote>
  <w:endnote w:type="continuationSeparator" w:id="0">
    <w:p w14:paraId="06BD1A7B" w14:textId="77777777" w:rsidR="004F3433" w:rsidRDefault="004F3433">
      <w:r>
        <w:continuationSeparator/>
      </w:r>
    </w:p>
  </w:endnote>
  <w:endnote w:type="continuationNotice" w:id="1">
    <w:p w14:paraId="62F9C4F8" w14:textId="77777777" w:rsidR="004F3433" w:rsidRDefault="004F343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quot;Courier New&quot;">
    <w:altName w:val="Cambria"/>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E5CB8FF" w14:textId="77777777" w:rsidR="00DE57D5" w:rsidRPr="00834D5E" w:rsidRDefault="00DE57D5">
    <w:pPr>
      <w:pBdr>
        <w:top w:val="nil"/>
        <w:left w:val="nil"/>
        <w:bottom w:val="nil"/>
        <w:right w:val="nil"/>
        <w:between w:val="nil"/>
      </w:pBdr>
      <w:tabs>
        <w:tab w:val="center" w:pos="4320"/>
        <w:tab w:val="right" w:pos="8640"/>
      </w:tabs>
      <w:jc w:val="center"/>
      <w:rPr>
        <w:rFonts w:ascii="Arial" w:hAnsi="Arial" w:cs="Arial"/>
        <w:color w:val="000000"/>
        <w:sz w:val="21"/>
      </w:rPr>
    </w:pPr>
    <w:r w:rsidRPr="00834D5E">
      <w:rPr>
        <w:rFonts w:ascii="Arial" w:hAnsi="Arial" w:cs="Arial"/>
        <w:color w:val="000000"/>
        <w:sz w:val="21"/>
      </w:rPr>
      <w:fldChar w:fldCharType="begin"/>
    </w:r>
    <w:r w:rsidRPr="00834D5E">
      <w:rPr>
        <w:rFonts w:ascii="Arial" w:hAnsi="Arial" w:cs="Arial"/>
        <w:color w:val="000000"/>
        <w:sz w:val="21"/>
      </w:rPr>
      <w:instrText>PAGE</w:instrText>
    </w:r>
    <w:r w:rsidRPr="00834D5E">
      <w:rPr>
        <w:rFonts w:ascii="Arial" w:hAnsi="Arial" w:cs="Arial"/>
        <w:color w:val="000000"/>
        <w:sz w:val="21"/>
      </w:rPr>
      <w:fldChar w:fldCharType="separate"/>
    </w:r>
    <w:r>
      <w:rPr>
        <w:rFonts w:ascii="Arial" w:hAnsi="Arial" w:cs="Arial"/>
        <w:noProof/>
        <w:color w:val="000000"/>
        <w:sz w:val="21"/>
      </w:rPr>
      <w:t>6</w:t>
    </w:r>
    <w:r w:rsidRPr="00834D5E">
      <w:rPr>
        <w:rFonts w:ascii="Arial" w:hAnsi="Arial" w:cs="Arial"/>
        <w:color w:val="000000"/>
        <w:sz w:val="21"/>
      </w:rPr>
      <w:fldChar w:fldCharType="end"/>
    </w:r>
  </w:p>
  <w:p w14:paraId="6631C99A" w14:textId="77777777" w:rsidR="00DE57D5" w:rsidRDefault="00DE57D5">
    <w:pPr>
      <w:pBdr>
        <w:top w:val="nil"/>
        <w:left w:val="nil"/>
        <w:bottom w:val="nil"/>
        <w:right w:val="nil"/>
        <w:between w:val="nil"/>
      </w:pBdr>
      <w:tabs>
        <w:tab w:val="center" w:pos="4320"/>
        <w:tab w:val="right" w:pos="8640"/>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12738D5" w14:textId="77777777" w:rsidR="004F3433" w:rsidRDefault="004F3433">
      <w:r>
        <w:separator/>
      </w:r>
    </w:p>
  </w:footnote>
  <w:footnote w:type="continuationSeparator" w:id="0">
    <w:p w14:paraId="02F647D0" w14:textId="77777777" w:rsidR="004F3433" w:rsidRDefault="004F3433">
      <w:r>
        <w:continuationSeparator/>
      </w:r>
    </w:p>
  </w:footnote>
  <w:footnote w:type="continuationNotice" w:id="1">
    <w:p w14:paraId="1D903FE9" w14:textId="77777777" w:rsidR="004F3433" w:rsidRDefault="004F3433"/>
  </w:footnote>
  <w:footnote w:id="2">
    <w:p w14:paraId="6BBDDDA5" w14:textId="77777777" w:rsidR="00A15F78" w:rsidRDefault="00A15F78" w:rsidP="00A15F78">
      <w:pPr>
        <w:rPr>
          <w:rFonts w:ascii="Arial" w:hAnsi="Arial" w:cs="Arial"/>
          <w:sz w:val="16"/>
          <w:szCs w:val="16"/>
        </w:rPr>
      </w:pPr>
      <w:r>
        <w:rPr>
          <w:rFonts w:ascii="Arial" w:hAnsi="Arial" w:cs="Arial"/>
          <w:sz w:val="16"/>
          <w:szCs w:val="16"/>
        </w:rPr>
        <w:t xml:space="preserve">* This refers to screening coverage, which is defined as the percentage of those in a population eligible for screening at a given point in time who were screened adequately within a specified period. For those aged 25-49, the time period is within the last 3.5 years. For those aged 50-64, the time period is within the last 5.5 years. </w:t>
      </w:r>
    </w:p>
    <w:p w14:paraId="14393EA3" w14:textId="77777777" w:rsidR="00A15F78" w:rsidRDefault="00A15F78">
      <w:pPr>
        <w:pStyle w:val="FootnoteText"/>
        <w:rPr>
          <w:rFonts w:ascii="Arial" w:hAnsi="Arial" w:cs="Arial"/>
          <w:sz w:val="16"/>
          <w:szCs w:val="16"/>
        </w:rPr>
      </w:pPr>
    </w:p>
    <w:p w14:paraId="61F5F0A2" w14:textId="77777777" w:rsidR="00A15F78" w:rsidRDefault="00A15F78">
      <w:pPr>
        <w:pStyle w:val="FootnoteText"/>
        <w:rPr>
          <w:rFonts w:ascii="Arial" w:hAnsi="Arial" w:cs="Arial"/>
          <w:sz w:val="16"/>
          <w:szCs w:val="16"/>
        </w:rPr>
      </w:pPr>
    </w:p>
    <w:p w14:paraId="02A88889" w14:textId="604D225B" w:rsidR="00847605" w:rsidRPr="00847605" w:rsidRDefault="00847605">
      <w:pPr>
        <w:pStyle w:val="FootnoteText"/>
        <w:rPr>
          <w:rFonts w:ascii="Arial" w:hAnsi="Arial" w:cs="Arial"/>
          <w:sz w:val="16"/>
          <w:szCs w:val="16"/>
        </w:rPr>
      </w:pPr>
      <w:r w:rsidRPr="00847605">
        <w:rPr>
          <w:rStyle w:val="FootnoteReference"/>
          <w:rFonts w:ascii="Arial" w:hAnsi="Arial" w:cs="Arial"/>
          <w:sz w:val="16"/>
          <w:szCs w:val="16"/>
        </w:rPr>
        <w:footnoteRef/>
      </w:r>
      <w:r w:rsidRPr="00847605">
        <w:rPr>
          <w:rFonts w:ascii="Arial" w:hAnsi="Arial" w:cs="Arial"/>
          <w:sz w:val="16"/>
          <w:szCs w:val="16"/>
        </w:rPr>
        <w:t xml:space="preserve"> </w:t>
      </w:r>
      <w:r w:rsidRPr="00847605">
        <w:rPr>
          <w:rFonts w:ascii="Arial" w:eastAsia="Arial" w:hAnsi="Arial" w:cs="Arial"/>
          <w:sz w:val="16"/>
          <w:szCs w:val="16"/>
        </w:rPr>
        <w:t>“</w:t>
      </w:r>
      <w:r w:rsidRPr="00847605">
        <w:rPr>
          <w:rFonts w:ascii="Arial" w:eastAsia="Arial" w:hAnsi="Arial" w:cs="Arial"/>
          <w:color w:val="000000" w:themeColor="text1"/>
          <w:sz w:val="16"/>
          <w:szCs w:val="16"/>
        </w:rPr>
        <w:t xml:space="preserve">Invited for routine screening” refers to </w:t>
      </w:r>
      <w:r w:rsidR="00A15F78">
        <w:rPr>
          <w:rFonts w:ascii="Arial" w:eastAsia="Arial" w:hAnsi="Arial" w:cs="Arial"/>
          <w:color w:val="000000" w:themeColor="text1"/>
          <w:sz w:val="16"/>
          <w:szCs w:val="16"/>
        </w:rPr>
        <w:t xml:space="preserve">those </w:t>
      </w:r>
      <w:r w:rsidRPr="00847605">
        <w:rPr>
          <w:rFonts w:ascii="Arial" w:eastAsia="Arial" w:hAnsi="Arial" w:cs="Arial"/>
          <w:color w:val="000000" w:themeColor="text1"/>
          <w:sz w:val="16"/>
          <w:szCs w:val="16"/>
        </w:rPr>
        <w:t xml:space="preserve">invited through the Screening Programme in 2020/21. The number of </w:t>
      </w:r>
      <w:r w:rsidR="00A15F78">
        <w:rPr>
          <w:rFonts w:ascii="Arial" w:eastAsia="Arial" w:hAnsi="Arial" w:cs="Arial"/>
          <w:color w:val="000000" w:themeColor="text1"/>
          <w:sz w:val="16"/>
          <w:szCs w:val="16"/>
        </w:rPr>
        <w:t xml:space="preserve">those </w:t>
      </w:r>
      <w:r w:rsidRPr="00847605">
        <w:rPr>
          <w:rFonts w:ascii="Arial" w:eastAsia="Arial" w:hAnsi="Arial" w:cs="Arial"/>
          <w:color w:val="000000" w:themeColor="text1"/>
          <w:sz w:val="16"/>
          <w:szCs w:val="16"/>
        </w:rPr>
        <w:t xml:space="preserve">tested includes </w:t>
      </w:r>
      <w:r w:rsidR="00A15F78">
        <w:rPr>
          <w:rFonts w:ascii="Arial" w:eastAsia="Arial" w:hAnsi="Arial" w:cs="Arial"/>
          <w:color w:val="000000" w:themeColor="text1"/>
          <w:sz w:val="16"/>
          <w:szCs w:val="16"/>
        </w:rPr>
        <w:t xml:space="preserve">individuals </w:t>
      </w:r>
      <w:r w:rsidRPr="00847605">
        <w:rPr>
          <w:rFonts w:ascii="Arial" w:eastAsia="Arial" w:hAnsi="Arial" w:cs="Arial"/>
          <w:color w:val="000000" w:themeColor="text1"/>
          <w:sz w:val="16"/>
          <w:szCs w:val="16"/>
        </w:rPr>
        <w:t xml:space="preserve">who had screening tests not prompted by the Screening Programme, eg tests initiated by a nurse with </w:t>
      </w:r>
      <w:r w:rsidR="00A15F78">
        <w:rPr>
          <w:rFonts w:ascii="Arial" w:eastAsia="Arial" w:hAnsi="Arial" w:cs="Arial"/>
          <w:color w:val="000000" w:themeColor="text1"/>
          <w:sz w:val="16"/>
          <w:szCs w:val="16"/>
        </w:rPr>
        <w:t xml:space="preserve">those </w:t>
      </w:r>
      <w:r w:rsidRPr="00847605">
        <w:rPr>
          <w:rFonts w:ascii="Arial" w:eastAsia="Arial" w:hAnsi="Arial" w:cs="Arial"/>
          <w:color w:val="000000" w:themeColor="text1"/>
          <w:sz w:val="16"/>
          <w:szCs w:val="16"/>
        </w:rPr>
        <w:t>who are overdue for screening.</w:t>
      </w:r>
    </w:p>
  </w:footnote>
  <w:footnote w:id="3">
    <w:p w14:paraId="15E62D4F" w14:textId="77777777" w:rsidR="00E916E9" w:rsidRPr="00847605" w:rsidRDefault="00E916E9" w:rsidP="00E916E9">
      <w:pPr>
        <w:pStyle w:val="FootnoteText"/>
        <w:rPr>
          <w:rFonts w:ascii="Arial" w:hAnsi="Arial" w:cs="Arial"/>
          <w:sz w:val="16"/>
          <w:szCs w:val="16"/>
        </w:rPr>
      </w:pPr>
      <w:r w:rsidRPr="00847605">
        <w:rPr>
          <w:rStyle w:val="FootnoteReference"/>
          <w:rFonts w:ascii="Arial" w:hAnsi="Arial" w:cs="Arial"/>
          <w:sz w:val="16"/>
          <w:szCs w:val="16"/>
        </w:rPr>
        <w:footnoteRef/>
      </w:r>
      <w:r w:rsidRPr="00847605">
        <w:rPr>
          <w:rFonts w:ascii="Arial" w:hAnsi="Arial" w:cs="Arial"/>
          <w:sz w:val="16"/>
          <w:szCs w:val="16"/>
        </w:rPr>
        <w:t xml:space="preserve"> NHS cervical screening leaflet. Available from: </w:t>
      </w:r>
      <w:hyperlink r:id="rId1" w:history="1">
        <w:r w:rsidRPr="00847605">
          <w:rPr>
            <w:rStyle w:val="Hyperlink"/>
            <w:rFonts w:ascii="Arial" w:hAnsi="Arial" w:cs="Arial"/>
            <w:sz w:val="16"/>
            <w:szCs w:val="16"/>
          </w:rPr>
          <w:t>https://assets.publishing.service.gov.uk/government/uploads/system/uploads/attachment_data/file/710741/Cervical_screening_helping_you_decide.pdf</w:t>
        </w:r>
      </w:hyperlink>
    </w:p>
  </w:footnote>
  <w:footnote w:id="4">
    <w:p w14:paraId="3A64DADC" w14:textId="77777777" w:rsidR="00E916E9" w:rsidRPr="00847605" w:rsidRDefault="00E916E9" w:rsidP="00E916E9">
      <w:pPr>
        <w:pStyle w:val="FootnoteText"/>
        <w:rPr>
          <w:rFonts w:ascii="Arial" w:hAnsi="Arial" w:cs="Arial"/>
          <w:sz w:val="16"/>
          <w:szCs w:val="16"/>
        </w:rPr>
      </w:pPr>
      <w:r w:rsidRPr="00847605">
        <w:rPr>
          <w:rStyle w:val="FootnoteReference"/>
          <w:rFonts w:ascii="Arial" w:hAnsi="Arial" w:cs="Arial"/>
          <w:sz w:val="16"/>
          <w:szCs w:val="16"/>
        </w:rPr>
        <w:footnoteRef/>
      </w:r>
      <w:r w:rsidRPr="00847605">
        <w:rPr>
          <w:rFonts w:ascii="Arial" w:hAnsi="Arial" w:cs="Arial"/>
          <w:sz w:val="16"/>
          <w:szCs w:val="16"/>
        </w:rPr>
        <w:t xml:space="preserve"> </w:t>
      </w:r>
      <w:r w:rsidRPr="00847605">
        <w:rPr>
          <w:rFonts w:ascii="Arial" w:eastAsia="Arial" w:hAnsi="Arial" w:cs="Arial"/>
          <w:color w:val="000000" w:themeColor="text1"/>
          <w:sz w:val="16"/>
          <w:szCs w:val="16"/>
        </w:rPr>
        <w:t xml:space="preserve">Landy, R., Pesola F., et al., Impact of cervical screening on cervical cancer mortality: estimation using stage-specific results from a nested case–control study. </w:t>
      </w:r>
      <w:r w:rsidRPr="00847605">
        <w:rPr>
          <w:rFonts w:ascii="Arial" w:eastAsia="Arial" w:hAnsi="Arial" w:cs="Arial"/>
          <w:color w:val="222222"/>
          <w:sz w:val="16"/>
          <w:szCs w:val="16"/>
        </w:rPr>
        <w:t xml:space="preserve">British Journal of Cancer volume115, pages1140–1146 (25 October 2016). Available from: </w:t>
      </w:r>
      <w:hyperlink r:id="rId2" w:history="1">
        <w:r w:rsidRPr="00847605">
          <w:rPr>
            <w:rStyle w:val="Hyperlink"/>
            <w:rFonts w:ascii="Arial" w:eastAsia="Arial" w:hAnsi="Arial" w:cs="Arial"/>
            <w:sz w:val="16"/>
            <w:szCs w:val="16"/>
          </w:rPr>
          <w:t>https://www.nature.com/articles/bjc2016290?foxtrotcallback=true</w:t>
        </w:r>
      </w:hyperlink>
    </w:p>
  </w:footnote>
  <w:footnote w:id="5">
    <w:p w14:paraId="4A2CF560" w14:textId="77777777" w:rsidR="00E916E9" w:rsidRPr="00847605" w:rsidRDefault="00E916E9" w:rsidP="00E916E9">
      <w:pPr>
        <w:pStyle w:val="FootnoteText"/>
        <w:rPr>
          <w:rFonts w:ascii="Arial" w:hAnsi="Arial" w:cs="Arial"/>
          <w:sz w:val="16"/>
          <w:szCs w:val="16"/>
        </w:rPr>
      </w:pPr>
      <w:r w:rsidRPr="00847605">
        <w:rPr>
          <w:rStyle w:val="FootnoteReference"/>
          <w:rFonts w:ascii="Arial" w:hAnsi="Arial" w:cs="Arial"/>
          <w:sz w:val="16"/>
          <w:szCs w:val="16"/>
        </w:rPr>
        <w:footnoteRef/>
      </w:r>
      <w:r w:rsidRPr="00847605">
        <w:rPr>
          <w:rFonts w:ascii="Arial" w:hAnsi="Arial" w:cs="Arial"/>
          <w:sz w:val="16"/>
          <w:szCs w:val="16"/>
        </w:rPr>
        <w:t xml:space="preserve"> Cervical Screening Programme England 2020- 2021 </w:t>
      </w:r>
      <w:hyperlink r:id="rId3" w:history="1">
        <w:r w:rsidRPr="00847605">
          <w:rPr>
            <w:rStyle w:val="Hyperlink"/>
            <w:rFonts w:ascii="Arial" w:hAnsi="Arial" w:cs="Arial"/>
            <w:sz w:val="16"/>
            <w:szCs w:val="16"/>
          </w:rPr>
          <w:t>https://digital.nhs.uk/data-and-information/publications/statistical/cervical-screening-annual/england---2020-21</w:t>
        </w:r>
      </w:hyperlink>
    </w:p>
  </w:footnote>
  <w:footnote w:id="6">
    <w:p w14:paraId="39CE3A58" w14:textId="3F2E2136" w:rsidR="00E916E9" w:rsidRPr="00F97F29" w:rsidRDefault="00E916E9" w:rsidP="00E916E9">
      <w:pPr>
        <w:pStyle w:val="FootnoteText"/>
        <w:rPr>
          <w:rStyle w:val="Hyperlink"/>
          <w:rFonts w:ascii="Arial" w:hAnsi="Arial" w:cs="Arial"/>
          <w:sz w:val="16"/>
          <w:szCs w:val="16"/>
        </w:rPr>
      </w:pPr>
      <w:r w:rsidRPr="00F97F29">
        <w:rPr>
          <w:rStyle w:val="FootnoteReference"/>
          <w:rFonts w:ascii="Arial" w:hAnsi="Arial" w:cs="Arial"/>
          <w:sz w:val="16"/>
          <w:szCs w:val="16"/>
        </w:rPr>
        <w:footnoteRef/>
      </w:r>
      <w:r w:rsidRPr="00F97F29">
        <w:rPr>
          <w:rFonts w:ascii="Arial" w:hAnsi="Arial" w:cs="Arial"/>
          <w:sz w:val="16"/>
          <w:szCs w:val="16"/>
        </w:rPr>
        <w:t xml:space="preserve"> Cervical Screening Official Statistics 2020-21 published by NHS Digital  </w:t>
      </w:r>
      <w:hyperlink r:id="rId4" w:history="1">
        <w:r w:rsidRPr="00F97F29">
          <w:rPr>
            <w:rStyle w:val="Hyperlink"/>
            <w:rFonts w:ascii="Arial" w:hAnsi="Arial" w:cs="Arial"/>
            <w:sz w:val="16"/>
            <w:szCs w:val="16"/>
          </w:rPr>
          <w:t>https://digital.nhs.uk/data-and-information/publications/statistical/cervical-screening-annual/england---2020-21</w:t>
        </w:r>
      </w:hyperlink>
    </w:p>
    <w:p w14:paraId="67BCEDDB" w14:textId="7C0644AD" w:rsidR="00847605" w:rsidRPr="00F97F29" w:rsidRDefault="00847605" w:rsidP="003F02BB">
      <w:pPr>
        <w:rPr>
          <w:rFonts w:ascii="Arial" w:hAnsi="Arial" w:cs="Arial"/>
          <w:sz w:val="16"/>
          <w:szCs w:val="16"/>
        </w:rPr>
      </w:pPr>
      <w:r w:rsidRPr="00F97F29">
        <w:rPr>
          <w:rFonts w:ascii="Arial" w:eastAsia="Arial" w:hAnsi="Arial" w:cs="Arial"/>
          <w:sz w:val="16"/>
          <w:szCs w:val="16"/>
        </w:rPr>
        <w:t xml:space="preserve">* This refers to screening coverage, which is defined as the percentage of women in a population eligible for screening at a given point in time who were screened adequately within a specified period. For those aged 25-49, the time period is within the last 3.5 years. For those aged 50-64, the time period is within the last 5.5 years. </w:t>
      </w:r>
    </w:p>
  </w:footnote>
  <w:footnote w:id="7">
    <w:p w14:paraId="37A10CF9" w14:textId="77777777" w:rsidR="00E916E9" w:rsidRPr="00F97F29" w:rsidRDefault="00E916E9" w:rsidP="00E916E9">
      <w:pPr>
        <w:contextualSpacing/>
        <w:rPr>
          <w:rFonts w:ascii="Arial" w:eastAsia="Arial" w:hAnsi="Arial" w:cs="Arial"/>
          <w:color w:val="0000FF" w:themeColor="hyperlink"/>
          <w:sz w:val="16"/>
          <w:szCs w:val="16"/>
          <w:u w:val="single"/>
        </w:rPr>
      </w:pPr>
      <w:r w:rsidRPr="00F97F29">
        <w:rPr>
          <w:rStyle w:val="FootnoteReference"/>
          <w:rFonts w:ascii="Arial" w:hAnsi="Arial" w:cs="Arial"/>
          <w:sz w:val="16"/>
          <w:szCs w:val="16"/>
        </w:rPr>
        <w:footnoteRef/>
      </w:r>
      <w:r w:rsidRPr="00F97F29">
        <w:rPr>
          <w:rFonts w:ascii="Arial" w:hAnsi="Arial" w:cs="Arial"/>
          <w:sz w:val="16"/>
          <w:szCs w:val="16"/>
        </w:rPr>
        <w:t xml:space="preserve"> </w:t>
      </w:r>
      <w:r w:rsidRPr="00F97F29">
        <w:rPr>
          <w:rFonts w:ascii="Arial" w:eastAsia="Arial" w:hAnsi="Arial" w:cs="Arial"/>
          <w:sz w:val="16"/>
          <w:szCs w:val="16"/>
        </w:rPr>
        <w:t xml:space="preserve">PHE Screening Blog </w:t>
      </w:r>
      <w:hyperlink r:id="rId5" w:history="1">
        <w:r w:rsidRPr="00F97F29">
          <w:rPr>
            <w:rStyle w:val="Hyperlink"/>
            <w:rFonts w:ascii="Arial" w:eastAsia="Arial" w:hAnsi="Arial" w:cs="Arial"/>
            <w:sz w:val="16"/>
            <w:szCs w:val="16"/>
          </w:rPr>
          <w:t>Cervical Screening Saves Lives – highlights from the national campaign - PHE Screening (blog.gov.uk)</w:t>
        </w:r>
      </w:hyperlink>
    </w:p>
  </w:footnote>
  <w:footnote w:id="8">
    <w:p w14:paraId="50E86C0A" w14:textId="7AF67342" w:rsidR="00F97F29" w:rsidRPr="00F97F29" w:rsidRDefault="00F97F29" w:rsidP="003F02BB">
      <w:pPr>
        <w:contextualSpacing/>
        <w:rPr>
          <w:rFonts w:ascii="Arial" w:hAnsi="Arial" w:cs="Arial"/>
          <w:sz w:val="16"/>
          <w:szCs w:val="16"/>
        </w:rPr>
      </w:pPr>
      <w:r w:rsidRPr="00F97F29">
        <w:rPr>
          <w:rStyle w:val="FootnoteReference"/>
          <w:rFonts w:ascii="Arial" w:hAnsi="Arial" w:cs="Arial"/>
          <w:sz w:val="16"/>
          <w:szCs w:val="16"/>
        </w:rPr>
        <w:footnoteRef/>
      </w:r>
      <w:r w:rsidRPr="00F97F29">
        <w:rPr>
          <w:rFonts w:ascii="Arial" w:hAnsi="Arial" w:cs="Arial"/>
          <w:sz w:val="16"/>
          <w:szCs w:val="16"/>
        </w:rPr>
        <w:t xml:space="preserve"> </w:t>
      </w:r>
      <w:r w:rsidR="00C567E6" w:rsidRPr="004C70A6">
        <w:rPr>
          <w:rFonts w:ascii="Arial" w:hAnsi="Arial" w:cs="Arial"/>
          <w:color w:val="242424"/>
          <w:sz w:val="16"/>
          <w:szCs w:val="16"/>
          <w:shd w:val="clear" w:color="auto" w:fill="FFFFFF"/>
        </w:rPr>
        <w:t>99.8% of cervical cancer cases in the UK are caused by HPV infection" </w:t>
      </w:r>
      <w:hyperlink r:id="rId6" w:tgtFrame="_blank" w:tooltip="https://www.cancerresearchuk.org/health-professional/cancer-statistics/statistics-by-cancer-type/cervical-cancer/risk-factors#ref-2" w:history="1">
        <w:r w:rsidR="00C567E6" w:rsidRPr="004C70A6">
          <w:rPr>
            <w:rStyle w:val="Hyperlink"/>
            <w:rFonts w:ascii="Arial" w:hAnsi="Arial" w:cs="Arial"/>
            <w:color w:val="5B5FC7"/>
            <w:sz w:val="16"/>
            <w:szCs w:val="16"/>
            <w:shd w:val="clear" w:color="auto" w:fill="FFFFFF"/>
          </w:rPr>
          <w:t>https://www.cancerresearchuk.org/health-professional/cancer-statistics/statistics-by-cancer-type/cervical-cancer/risk-factors#ref-2</w:t>
        </w:r>
      </w:hyperlink>
      <w:r w:rsidR="003F02BB">
        <w:rPr>
          <w:rFonts w:ascii="Arial" w:hAnsi="Arial" w:cs="Arial"/>
          <w:sz w:val="16"/>
          <w:szCs w:val="16"/>
        </w:rPr>
        <w:t xml:space="preserve"> </w:t>
      </w:r>
    </w:p>
  </w:footnote>
  <w:footnote w:id="9">
    <w:p w14:paraId="62FC5B82" w14:textId="0DA3496C" w:rsidR="00F3435B" w:rsidRPr="00F97F29" w:rsidRDefault="00F3435B">
      <w:pPr>
        <w:pStyle w:val="FootnoteText"/>
        <w:contextualSpacing/>
        <w:rPr>
          <w:rFonts w:ascii="Arial" w:hAnsi="Arial" w:cs="Arial"/>
          <w:sz w:val="16"/>
          <w:szCs w:val="16"/>
        </w:rPr>
      </w:pPr>
      <w:r w:rsidRPr="00F97F29">
        <w:rPr>
          <w:rStyle w:val="FootnoteReference"/>
          <w:rFonts w:ascii="Arial" w:hAnsi="Arial" w:cs="Arial"/>
          <w:sz w:val="16"/>
          <w:szCs w:val="16"/>
        </w:rPr>
        <w:footnoteRef/>
      </w:r>
      <w:r w:rsidRPr="00F97F29">
        <w:rPr>
          <w:rFonts w:ascii="Arial" w:hAnsi="Arial" w:cs="Arial"/>
          <w:sz w:val="16"/>
          <w:szCs w:val="16"/>
        </w:rPr>
        <w:t xml:space="preserve"> </w:t>
      </w:r>
      <w:r w:rsidRPr="00F97F29">
        <w:rPr>
          <w:rFonts w:ascii="Arial" w:eastAsia="Arial" w:hAnsi="Arial" w:cs="Arial"/>
          <w:color w:val="000000" w:themeColor="text1"/>
          <w:sz w:val="16"/>
          <w:szCs w:val="16"/>
        </w:rPr>
        <w:t xml:space="preserve">The Lancet: </w:t>
      </w:r>
      <w:r w:rsidRPr="00F97F29">
        <w:rPr>
          <w:rFonts w:ascii="Arial" w:eastAsia="Arial" w:hAnsi="Arial" w:cs="Arial"/>
          <w:i/>
          <w:iCs/>
          <w:color w:val="000000" w:themeColor="text1"/>
          <w:sz w:val="16"/>
          <w:szCs w:val="16"/>
        </w:rPr>
        <w:t xml:space="preserve">The effects of the national HPV vaccination programme in England, UK, on cervical cancer and grade 3 cervical intraepithelial neoplasia incidence: a register-based observational study (Date accessed: December 1, 2021) </w:t>
      </w:r>
      <w:hyperlink r:id="rId7" w:history="1">
        <w:r w:rsidRPr="00F97F29">
          <w:rPr>
            <w:rStyle w:val="Hyperlink"/>
            <w:rFonts w:ascii="Arial" w:eastAsia="Arial" w:hAnsi="Arial" w:cs="Arial"/>
            <w:sz w:val="16"/>
            <w:szCs w:val="16"/>
          </w:rPr>
          <w:t>https://doi.org/10.1016/S0140-6736(21)02178-4</w:t>
        </w:r>
      </w:hyperlink>
      <w:r w:rsidRPr="00F97F29">
        <w:rPr>
          <w:rFonts w:ascii="Arial" w:eastAsia="Arial" w:hAnsi="Arial" w:cs="Arial"/>
          <w:color w:val="000000" w:themeColor="text1"/>
          <w:sz w:val="16"/>
          <w:szCs w:val="16"/>
        </w:rPr>
        <w:t xml:space="preserve">  </w:t>
      </w:r>
    </w:p>
  </w:footnote>
  <w:footnote w:id="10">
    <w:p w14:paraId="26679276" w14:textId="43ED4A52" w:rsidR="002132DA" w:rsidRDefault="002132DA">
      <w:pPr>
        <w:pStyle w:val="FootnoteText"/>
      </w:pPr>
      <w:r w:rsidRPr="00F3435B">
        <w:rPr>
          <w:rStyle w:val="FootnoteReference"/>
          <w:rFonts w:ascii="Arial" w:hAnsi="Arial" w:cs="Arial"/>
          <w:sz w:val="16"/>
          <w:szCs w:val="16"/>
        </w:rPr>
        <w:footnoteRef/>
      </w:r>
      <w:r w:rsidRPr="00F3435B">
        <w:rPr>
          <w:rFonts w:ascii="Arial" w:hAnsi="Arial" w:cs="Arial"/>
          <w:sz w:val="16"/>
          <w:szCs w:val="16"/>
        </w:rPr>
        <w:t xml:space="preserve"> YouGov survey. Total sample size was 1179 white women aged 25-65 and 1177 BAME women aged 25-65. Fieldwork was undertaken between 30th June - 7th July 2011. Available from: </w:t>
      </w:r>
      <w:hyperlink r:id="rId8" w:history="1">
        <w:r w:rsidRPr="00F3435B">
          <w:rPr>
            <w:rStyle w:val="Hyperlink"/>
            <w:rFonts w:ascii="Arial" w:hAnsi="Arial" w:cs="Arial"/>
            <w:sz w:val="16"/>
            <w:szCs w:val="16"/>
          </w:rPr>
          <w:t>https://www.jostrust.org.uk/sites/default/files/bme_research_2011_final.pdf</w:t>
        </w:r>
      </w:hyperlink>
      <w:r w:rsidRPr="00F3435B">
        <w:rPr>
          <w:rFonts w:ascii="Arial" w:hAnsi="Arial" w:cs="Arial"/>
          <w:sz w:val="16"/>
          <w:szCs w:val="16"/>
        </w:rPr>
        <w:t xml:space="preserve"> </w:t>
      </w:r>
      <w:hyperlink r:id="rId9" w:history="1">
        <w:r w:rsidRPr="00F3435B">
          <w:rPr>
            <w:rStyle w:val="Hyperlink"/>
            <w:rFonts w:ascii="Arial" w:eastAsia="MS Mincho" w:hAnsi="Arial" w:cs="Arial"/>
            <w:sz w:val="16"/>
            <w:szCs w:val="16"/>
          </w:rPr>
          <w:t>bme_research_2011_final.pdf (jostrust.org.uk)</w:t>
        </w:r>
      </w:hyperlink>
    </w:p>
  </w:footnote>
  <w:footnote w:id="11">
    <w:p w14:paraId="45DE2D6B" w14:textId="77777777" w:rsidR="002B3450" w:rsidRPr="00E85FF7" w:rsidRDefault="002B3450" w:rsidP="002B3450">
      <w:pPr>
        <w:rPr>
          <w:rFonts w:ascii="Arial" w:hAnsi="Arial" w:cs="Arial"/>
          <w:bCs/>
          <w:sz w:val="16"/>
          <w:szCs w:val="16"/>
        </w:rPr>
      </w:pPr>
      <w:r w:rsidRPr="00E85FF7">
        <w:rPr>
          <w:rStyle w:val="FootnoteReference"/>
          <w:rFonts w:ascii="Arial" w:hAnsi="Arial" w:cs="Arial"/>
          <w:sz w:val="16"/>
          <w:szCs w:val="16"/>
        </w:rPr>
        <w:footnoteRef/>
      </w:r>
      <w:r w:rsidRPr="00E85FF7">
        <w:rPr>
          <w:rFonts w:ascii="Arial" w:hAnsi="Arial" w:cs="Arial"/>
          <w:sz w:val="16"/>
          <w:szCs w:val="16"/>
        </w:rPr>
        <w:t xml:space="preserve"> </w:t>
      </w:r>
      <w:r w:rsidRPr="00E85FF7">
        <w:rPr>
          <w:rFonts w:ascii="Arial" w:hAnsi="Arial" w:cs="Arial"/>
          <w:bCs/>
          <w:sz w:val="16"/>
          <w:szCs w:val="16"/>
        </w:rPr>
        <w:t xml:space="preserve">Cancer Registration Statistics, England 2019. Available from: </w:t>
      </w:r>
    </w:p>
    <w:p w14:paraId="778133C4" w14:textId="77777777" w:rsidR="002B3450" w:rsidRPr="00E85FF7" w:rsidRDefault="001D761B" w:rsidP="002B3450">
      <w:pPr>
        <w:rPr>
          <w:rStyle w:val="Hyperlink"/>
          <w:rFonts w:ascii="Arial" w:hAnsi="Arial" w:cs="Arial"/>
          <w:bCs/>
          <w:sz w:val="16"/>
          <w:szCs w:val="16"/>
        </w:rPr>
      </w:pPr>
      <w:hyperlink r:id="rId10" w:anchor="summary" w:history="1">
        <w:r w:rsidR="002B3450" w:rsidRPr="00E85FF7">
          <w:rPr>
            <w:rStyle w:val="Hyperlink"/>
            <w:rFonts w:ascii="Arial" w:hAnsi="Arial" w:cs="Arial"/>
            <w:bCs/>
            <w:sz w:val="16"/>
            <w:szCs w:val="16"/>
          </w:rPr>
          <w:t>https://digital.nhs.uk/data-and-information/publications/statistical/cancer-registration-statistics/england-2019#summary</w:t>
        </w:r>
      </w:hyperlink>
    </w:p>
    <w:p w14:paraId="32ABD480" w14:textId="77777777" w:rsidR="002B3450" w:rsidRPr="00E85FF7" w:rsidRDefault="002B3450" w:rsidP="002B3450">
      <w:pPr>
        <w:pStyle w:val="EndnoteText"/>
        <w:rPr>
          <w:rFonts w:ascii="Arial" w:hAnsi="Arial" w:cs="Arial"/>
          <w:sz w:val="16"/>
          <w:szCs w:val="16"/>
        </w:rPr>
      </w:pPr>
      <w:r w:rsidRPr="00E85FF7">
        <w:rPr>
          <w:rFonts w:ascii="Arial" w:hAnsi="Arial" w:cs="Arial"/>
          <w:sz w:val="16"/>
          <w:szCs w:val="16"/>
        </w:rPr>
        <w:t>Data obtained from NCRAS, PHE. On average 2687 women were diagnosed with cervical cancer (ICD-10 C53) each year from 2017 – 2019 and 689 women died from the disease. The latest annual data is for 2019</w:t>
      </w:r>
    </w:p>
    <w:p w14:paraId="422D30E2" w14:textId="0503F45E" w:rsidR="002B3450" w:rsidRPr="00E85FF7" w:rsidRDefault="002B3450">
      <w:pPr>
        <w:pStyle w:val="FootnoteText"/>
        <w:rPr>
          <w:rFonts w:ascii="Arial" w:hAnsi="Arial" w:cs="Arial"/>
          <w:sz w:val="16"/>
          <w:szCs w:val="16"/>
        </w:rPr>
      </w:pPr>
    </w:p>
  </w:footnote>
  <w:footnote w:id="12">
    <w:p w14:paraId="6198B07D" w14:textId="03724014" w:rsidR="002B3450" w:rsidRPr="00E85FF7" w:rsidRDefault="002B3450" w:rsidP="003F02BB">
      <w:pPr>
        <w:rPr>
          <w:rFonts w:ascii="Arial" w:hAnsi="Arial" w:cs="Arial"/>
          <w:sz w:val="16"/>
          <w:szCs w:val="16"/>
        </w:rPr>
      </w:pPr>
      <w:r w:rsidRPr="00E85FF7">
        <w:rPr>
          <w:rStyle w:val="FootnoteReference"/>
          <w:sz w:val="16"/>
          <w:szCs w:val="16"/>
        </w:rPr>
        <w:footnoteRef/>
      </w:r>
      <w:r w:rsidRPr="00E85FF7">
        <w:rPr>
          <w:sz w:val="16"/>
          <w:szCs w:val="16"/>
        </w:rPr>
        <w:t xml:space="preserve"> </w:t>
      </w:r>
      <w:r w:rsidRPr="00E85FF7">
        <w:rPr>
          <w:rFonts w:ascii="Arial" w:hAnsi="Arial" w:cs="Arial"/>
          <w:bCs/>
          <w:sz w:val="16"/>
          <w:szCs w:val="16"/>
        </w:rPr>
        <w:t xml:space="preserve">Cervical cancer incidence statistics, CRUK. Available from: </w:t>
      </w:r>
      <w:hyperlink r:id="rId11" w:anchor="heading-Zero" w:history="1">
        <w:r w:rsidRPr="00E85FF7">
          <w:rPr>
            <w:rStyle w:val="Hyperlink"/>
            <w:rFonts w:ascii="Arial" w:hAnsi="Arial" w:cs="Arial"/>
            <w:bCs/>
            <w:sz w:val="16"/>
            <w:szCs w:val="16"/>
          </w:rPr>
          <w:t>https://www.cancerresearchuk.org/health-professional/cancer-statistics/statistics-by-cancer-type/cervical-cancer/mortality%20-%20heading-Two#heading-Zero</w:t>
        </w:r>
      </w:hyperlink>
      <w:r w:rsidRPr="00E85FF7">
        <w:rPr>
          <w:rFonts w:ascii="Arial" w:hAnsi="Arial" w:cs="Arial"/>
          <w:bCs/>
          <w:sz w:val="16"/>
          <w:szCs w:val="16"/>
        </w:rPr>
        <w:t xml:space="preserve"> </w:t>
      </w:r>
    </w:p>
  </w:footnote>
  <w:footnote w:id="13">
    <w:p w14:paraId="1CFCC711" w14:textId="77777777" w:rsidR="00DD7390" w:rsidRPr="00E85FF7" w:rsidRDefault="00DD7390" w:rsidP="00DD7390">
      <w:pPr>
        <w:rPr>
          <w:rFonts w:ascii="Arial" w:hAnsi="Arial" w:cs="Arial"/>
          <w:bCs/>
          <w:sz w:val="16"/>
          <w:szCs w:val="16"/>
        </w:rPr>
      </w:pPr>
      <w:r w:rsidRPr="00E85FF7">
        <w:rPr>
          <w:rStyle w:val="FootnoteReference"/>
          <w:rFonts w:ascii="Arial" w:hAnsi="Arial" w:cs="Arial"/>
          <w:sz w:val="16"/>
          <w:szCs w:val="16"/>
        </w:rPr>
        <w:footnoteRef/>
      </w:r>
      <w:r w:rsidRPr="00E85FF7">
        <w:rPr>
          <w:rFonts w:ascii="Arial" w:hAnsi="Arial" w:cs="Arial"/>
          <w:sz w:val="16"/>
          <w:szCs w:val="16"/>
        </w:rPr>
        <w:t xml:space="preserve"> </w:t>
      </w:r>
      <w:r w:rsidRPr="00E85FF7">
        <w:rPr>
          <w:rFonts w:ascii="Arial" w:hAnsi="Arial" w:cs="Arial"/>
          <w:bCs/>
          <w:sz w:val="16"/>
          <w:szCs w:val="16"/>
        </w:rPr>
        <w:t xml:space="preserve">Cervical cancer mortality statistics, CRUK. Available from: </w:t>
      </w:r>
    </w:p>
    <w:p w14:paraId="1BF7C26D" w14:textId="286D91FF" w:rsidR="00DD7390" w:rsidRPr="00E85FF7" w:rsidRDefault="00DD7390" w:rsidP="00DD7390">
      <w:pPr>
        <w:pStyle w:val="FootnoteText"/>
        <w:rPr>
          <w:rFonts w:ascii="Arial" w:hAnsi="Arial" w:cs="Arial"/>
          <w:sz w:val="16"/>
          <w:szCs w:val="16"/>
        </w:rPr>
      </w:pPr>
      <w:r w:rsidRPr="00E85FF7">
        <w:rPr>
          <w:rFonts w:ascii="Arial" w:hAnsi="Arial" w:cs="Arial"/>
          <w:bCs/>
          <w:sz w:val="16"/>
          <w:szCs w:val="16"/>
        </w:rPr>
        <w:t xml:space="preserve">https: </w:t>
      </w:r>
      <w:hyperlink r:id="rId12" w:anchor="heading-Two" w:history="1">
        <w:r w:rsidRPr="00E85FF7">
          <w:rPr>
            <w:rStyle w:val="Hyperlink"/>
            <w:rFonts w:ascii="Arial" w:hAnsi="Arial" w:cs="Arial"/>
            <w:bCs/>
            <w:sz w:val="16"/>
            <w:szCs w:val="16"/>
          </w:rPr>
          <w:t>https://www.cancerresearchuk.org/health-professional/cancer-statistics/statistics-by-cancer-type/cervical-cancer/mortality%20-%20heading-Two#heading-Two</w:t>
        </w:r>
      </w:hyperlink>
    </w:p>
  </w:footnote>
  <w:footnote w:id="14">
    <w:p w14:paraId="72E00BA8" w14:textId="76FBBC0F" w:rsidR="00DD7390" w:rsidRPr="00E85FF7" w:rsidRDefault="00DD7390">
      <w:pPr>
        <w:pStyle w:val="FootnoteText"/>
        <w:rPr>
          <w:rFonts w:ascii="Arial" w:hAnsi="Arial" w:cs="Arial"/>
          <w:sz w:val="16"/>
          <w:szCs w:val="16"/>
        </w:rPr>
      </w:pPr>
      <w:r w:rsidRPr="00E85FF7">
        <w:rPr>
          <w:rStyle w:val="FootnoteReference"/>
          <w:rFonts w:ascii="Arial" w:hAnsi="Arial" w:cs="Arial"/>
          <w:sz w:val="16"/>
          <w:szCs w:val="16"/>
        </w:rPr>
        <w:footnoteRef/>
      </w:r>
      <w:r w:rsidRPr="00E85FF7">
        <w:rPr>
          <w:rFonts w:ascii="Arial" w:hAnsi="Arial" w:cs="Arial"/>
          <w:sz w:val="16"/>
          <w:szCs w:val="16"/>
        </w:rPr>
        <w:t xml:space="preserve"> </w:t>
      </w:r>
      <w:r w:rsidRPr="00E85FF7">
        <w:rPr>
          <w:rFonts w:ascii="Arial" w:hAnsi="Arial" w:cs="Arial"/>
          <w:bCs/>
          <w:sz w:val="16"/>
          <w:szCs w:val="16"/>
        </w:rPr>
        <w:t xml:space="preserve">Cervical cancer survival comparisons, CRUK. Available from: </w:t>
      </w:r>
      <w:hyperlink r:id="rId13" w:anchor="heading-Four" w:history="1">
        <w:r w:rsidRPr="00E85FF7">
          <w:rPr>
            <w:rStyle w:val="Hyperlink"/>
            <w:rFonts w:ascii="Arial" w:hAnsi="Arial" w:cs="Arial"/>
            <w:bCs/>
            <w:sz w:val="16"/>
            <w:szCs w:val="16"/>
          </w:rPr>
          <w:t>https://www.cancerresearchuk.org/health-professional/cancer-statistics/statistics-by-cancer-type/cervical-cancer/survival#heading-Four</w:t>
        </w:r>
      </w:hyperlink>
    </w:p>
  </w:footnote>
  <w:footnote w:id="15">
    <w:p w14:paraId="1933FB74" w14:textId="258A017F" w:rsidR="00F3435B" w:rsidRPr="00F3435B" w:rsidRDefault="00F3435B">
      <w:pPr>
        <w:pStyle w:val="FootnoteText"/>
        <w:rPr>
          <w:rFonts w:ascii="Arial" w:hAnsi="Arial" w:cs="Arial"/>
          <w:sz w:val="16"/>
          <w:szCs w:val="16"/>
        </w:rPr>
      </w:pPr>
      <w:r w:rsidRPr="00F3435B">
        <w:rPr>
          <w:rStyle w:val="FootnoteReference"/>
          <w:rFonts w:ascii="Arial" w:hAnsi="Arial" w:cs="Arial"/>
          <w:sz w:val="16"/>
          <w:szCs w:val="16"/>
        </w:rPr>
        <w:footnoteRef/>
      </w:r>
      <w:r w:rsidRPr="00F3435B">
        <w:rPr>
          <w:rFonts w:ascii="Arial" w:hAnsi="Arial" w:cs="Arial"/>
          <w:sz w:val="16"/>
          <w:szCs w:val="16"/>
        </w:rPr>
        <w:t xml:space="preserve">  </w:t>
      </w:r>
      <w:hyperlink r:id="rId14">
        <w:r w:rsidRPr="00F3435B">
          <w:rPr>
            <w:rStyle w:val="Hyperlink"/>
            <w:rFonts w:ascii="Arial" w:hAnsi="Arial" w:cs="Arial"/>
            <w:sz w:val="16"/>
            <w:szCs w:val="16"/>
          </w:rPr>
          <w:t>Supporting women with learning disabilities to access cervical screening - GOV.UK (www.gov.uk)</w:t>
        </w:r>
      </w:hyperlink>
    </w:p>
  </w:footnote>
  <w:footnote w:id="16">
    <w:p w14:paraId="4720E8D0" w14:textId="1524F33D" w:rsidR="00DE57D5" w:rsidRPr="00E85FF7" w:rsidRDefault="00DE57D5" w:rsidP="00E85FF7">
      <w:pPr>
        <w:rPr>
          <w:rFonts w:ascii="Arial" w:hAnsi="Arial" w:cs="Arial"/>
          <w:sz w:val="16"/>
          <w:szCs w:val="16"/>
        </w:rPr>
      </w:pPr>
      <w:r w:rsidRPr="00F3435B">
        <w:rPr>
          <w:rStyle w:val="FootnoteReference"/>
          <w:rFonts w:ascii="Arial" w:hAnsi="Arial" w:cs="Arial"/>
          <w:sz w:val="16"/>
          <w:szCs w:val="16"/>
        </w:rPr>
        <w:footnoteRef/>
      </w:r>
      <w:r w:rsidRPr="00F3435B">
        <w:rPr>
          <w:rFonts w:ascii="Arial" w:hAnsi="Arial" w:cs="Arial"/>
          <w:sz w:val="16"/>
          <w:szCs w:val="16"/>
        </w:rPr>
        <w:t xml:space="preserve"> </w:t>
      </w:r>
      <w:r w:rsidR="00830634">
        <w:rPr>
          <w:rStyle w:val="Hyperlink"/>
          <w:rFonts w:ascii="Arial" w:hAnsi="Arial" w:cs="Arial"/>
          <w:sz w:val="16"/>
          <w:szCs w:val="16"/>
        </w:rPr>
        <w:t xml:space="preserve"> </w:t>
      </w:r>
      <w:hyperlink r:id="rId15" w:history="1">
        <w:r w:rsidR="00830634" w:rsidRPr="00E85FF7">
          <w:rPr>
            <w:rStyle w:val="Hyperlink"/>
            <w:rFonts w:ascii="Arial" w:hAnsi="Arial" w:cs="Arial"/>
            <w:sz w:val="16"/>
            <w:szCs w:val="16"/>
          </w:rPr>
          <w:t>Addressing inequalities in LGBT cancer screening coverage - PHE Screening (blog.gov.uk)</w:t>
        </w:r>
      </w:hyperlink>
    </w:p>
  </w:footnote>
  <w:footnote w:id="17">
    <w:p w14:paraId="20D5AD38" w14:textId="438B226B" w:rsidR="00F3435B" w:rsidRDefault="00F3435B">
      <w:pPr>
        <w:pStyle w:val="FootnoteText"/>
      </w:pPr>
      <w:r w:rsidRPr="00F3435B">
        <w:rPr>
          <w:rStyle w:val="FootnoteReference"/>
          <w:rFonts w:ascii="Arial" w:hAnsi="Arial" w:cs="Arial"/>
          <w:sz w:val="16"/>
          <w:szCs w:val="16"/>
        </w:rPr>
        <w:footnoteRef/>
      </w:r>
      <w:r w:rsidRPr="00F3435B">
        <w:rPr>
          <w:rFonts w:ascii="Arial" w:hAnsi="Arial" w:cs="Arial"/>
          <w:sz w:val="16"/>
          <w:szCs w:val="16"/>
        </w:rPr>
        <w:t xml:space="preserve"> </w:t>
      </w:r>
      <w:hyperlink r:id="rId16" w:history="1">
        <w:r w:rsidRPr="00F3435B">
          <w:rPr>
            <w:rStyle w:val="Hyperlink"/>
            <w:rFonts w:ascii="Arial" w:hAnsi="Arial" w:cs="Arial"/>
            <w:sz w:val="16"/>
            <w:szCs w:val="16"/>
          </w:rPr>
          <w:t>Cervical screening for trans men and/or non-binary people | Jo's Cervical Cancer Trust (jostrust.org.uk)</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93E6AF3" w14:textId="7CC6FCC8" w:rsidR="00DE57D5" w:rsidRPr="00BE1949" w:rsidRDefault="0057322F" w:rsidP="00BE1949">
    <w:r>
      <w:rPr>
        <w:noProof/>
      </w:rPr>
      <w:drawing>
        <wp:anchor distT="0" distB="0" distL="114300" distR="114300" simplePos="0" relativeHeight="251658240" behindDoc="0" locked="0" layoutInCell="1" allowOverlap="1" wp14:anchorId="3EB68DA7" wp14:editId="084BE748">
          <wp:simplePos x="0" y="0"/>
          <wp:positionH relativeFrom="column">
            <wp:posOffset>5729027</wp:posOffset>
          </wp:positionH>
          <wp:positionV relativeFrom="paragraph">
            <wp:posOffset>123132</wp:posOffset>
          </wp:positionV>
          <wp:extent cx="896793" cy="598044"/>
          <wp:effectExtent l="0" t="0" r="5080" b="0"/>
          <wp:wrapNone/>
          <wp:docPr id="1" name="Picture 1"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896793" cy="598044"/>
                  </a:xfrm>
                  <a:prstGeom prst="rect">
                    <a:avLst/>
                  </a:prstGeom>
                </pic:spPr>
              </pic:pic>
            </a:graphicData>
          </a:graphic>
          <wp14:sizeRelH relativeFrom="page">
            <wp14:pctWidth>0</wp14:pctWidth>
          </wp14:sizeRelH>
          <wp14:sizeRelV relativeFrom="page">
            <wp14:pctHeight>0</wp14:pctHeight>
          </wp14:sizeRelV>
        </wp:anchor>
      </w:drawing>
    </w:r>
    <w:r w:rsidR="00DE57D5">
      <w:rPr>
        <w:noProof/>
      </w:rPr>
      <w:drawing>
        <wp:inline distT="0" distB="0" distL="0" distR="0" wp14:anchorId="5E6EEAD4" wp14:editId="7AA79D55">
          <wp:extent cx="1028700" cy="720790"/>
          <wp:effectExtent l="0" t="0" r="0" b="3175"/>
          <wp:docPr id="2" name="Picture 2"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text, application&#10;&#10;Description automatically generated"/>
                  <pic:cNvPicPr/>
                </pic:nvPicPr>
                <pic:blipFill>
                  <a:blip r:embed="rId2">
                    <a:extLst>
                      <a:ext uri="{28A0092B-C50C-407E-A947-70E740481C1C}">
                        <a14:useLocalDpi xmlns:a14="http://schemas.microsoft.com/office/drawing/2010/main" val="0"/>
                      </a:ext>
                    </a:extLst>
                  </a:blip>
                  <a:stretch>
                    <a:fillRect/>
                  </a:stretch>
                </pic:blipFill>
                <pic:spPr>
                  <a:xfrm>
                    <a:off x="0" y="0"/>
                    <a:ext cx="1035691" cy="725688"/>
                  </a:xfrm>
                  <a:prstGeom prst="rect">
                    <a:avLst/>
                  </a:prstGeom>
                </pic:spPr>
              </pic:pic>
            </a:graphicData>
          </a:graphic>
        </wp:inline>
      </w:drawing>
    </w:r>
    <w:r w:rsidR="00DE57D5">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013BBE"/>
    <w:multiLevelType w:val="hybridMultilevel"/>
    <w:tmpl w:val="5C8E4DE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6304E4"/>
    <w:multiLevelType w:val="multilevel"/>
    <w:tmpl w:val="A0186AFE"/>
    <w:lvl w:ilvl="0">
      <w:start w:val="1"/>
      <w:numFmt w:val="bullet"/>
      <w:lvlText w:val="●"/>
      <w:lvlJc w:val="left"/>
      <w:pPr>
        <w:ind w:left="720" w:hanging="360"/>
      </w:pPr>
      <w:rPr>
        <w:rFonts w:ascii="Noto Sans Symbols" w:hAnsi="Noto Sans Symbol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7865392"/>
    <w:multiLevelType w:val="hybridMultilevel"/>
    <w:tmpl w:val="8E4ECA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2C3DF9"/>
    <w:multiLevelType w:val="hybridMultilevel"/>
    <w:tmpl w:val="22767790"/>
    <w:lvl w:ilvl="0" w:tplc="C4466C2A">
      <w:start w:val="1"/>
      <w:numFmt w:val="bullet"/>
      <w:lvlText w:val="·"/>
      <w:lvlJc w:val="left"/>
      <w:pPr>
        <w:ind w:left="720" w:hanging="360"/>
      </w:pPr>
      <w:rPr>
        <w:rFonts w:ascii="Symbol" w:hAnsi="Symbol" w:hint="default"/>
      </w:rPr>
    </w:lvl>
    <w:lvl w:ilvl="1" w:tplc="DEF6FD50">
      <w:start w:val="1"/>
      <w:numFmt w:val="bullet"/>
      <w:lvlText w:val="o"/>
      <w:lvlJc w:val="left"/>
      <w:pPr>
        <w:ind w:left="1440" w:hanging="360"/>
      </w:pPr>
      <w:rPr>
        <w:rFonts w:ascii="Courier New" w:hAnsi="Courier New" w:hint="default"/>
      </w:rPr>
    </w:lvl>
    <w:lvl w:ilvl="2" w:tplc="8BD83E56">
      <w:start w:val="1"/>
      <w:numFmt w:val="bullet"/>
      <w:lvlText w:val=""/>
      <w:lvlJc w:val="left"/>
      <w:pPr>
        <w:ind w:left="2160" w:hanging="360"/>
      </w:pPr>
      <w:rPr>
        <w:rFonts w:ascii="Wingdings" w:hAnsi="Wingdings" w:hint="default"/>
      </w:rPr>
    </w:lvl>
    <w:lvl w:ilvl="3" w:tplc="EFBCB846">
      <w:start w:val="1"/>
      <w:numFmt w:val="bullet"/>
      <w:lvlText w:val=""/>
      <w:lvlJc w:val="left"/>
      <w:pPr>
        <w:ind w:left="2880" w:hanging="360"/>
      </w:pPr>
      <w:rPr>
        <w:rFonts w:ascii="Symbol" w:hAnsi="Symbol" w:hint="default"/>
      </w:rPr>
    </w:lvl>
    <w:lvl w:ilvl="4" w:tplc="C90C5C4A">
      <w:start w:val="1"/>
      <w:numFmt w:val="bullet"/>
      <w:lvlText w:val="o"/>
      <w:lvlJc w:val="left"/>
      <w:pPr>
        <w:ind w:left="3600" w:hanging="360"/>
      </w:pPr>
      <w:rPr>
        <w:rFonts w:ascii="Courier New" w:hAnsi="Courier New" w:hint="default"/>
      </w:rPr>
    </w:lvl>
    <w:lvl w:ilvl="5" w:tplc="DCD6BFC8">
      <w:start w:val="1"/>
      <w:numFmt w:val="bullet"/>
      <w:lvlText w:val=""/>
      <w:lvlJc w:val="left"/>
      <w:pPr>
        <w:ind w:left="4320" w:hanging="360"/>
      </w:pPr>
      <w:rPr>
        <w:rFonts w:ascii="Wingdings" w:hAnsi="Wingdings" w:hint="default"/>
      </w:rPr>
    </w:lvl>
    <w:lvl w:ilvl="6" w:tplc="D4AC8362">
      <w:start w:val="1"/>
      <w:numFmt w:val="bullet"/>
      <w:lvlText w:val=""/>
      <w:lvlJc w:val="left"/>
      <w:pPr>
        <w:ind w:left="5040" w:hanging="360"/>
      </w:pPr>
      <w:rPr>
        <w:rFonts w:ascii="Symbol" w:hAnsi="Symbol" w:hint="default"/>
      </w:rPr>
    </w:lvl>
    <w:lvl w:ilvl="7" w:tplc="CAFE10F2">
      <w:start w:val="1"/>
      <w:numFmt w:val="bullet"/>
      <w:lvlText w:val="o"/>
      <w:lvlJc w:val="left"/>
      <w:pPr>
        <w:ind w:left="5760" w:hanging="360"/>
      </w:pPr>
      <w:rPr>
        <w:rFonts w:ascii="Courier New" w:hAnsi="Courier New" w:hint="default"/>
      </w:rPr>
    </w:lvl>
    <w:lvl w:ilvl="8" w:tplc="61E85DFA">
      <w:start w:val="1"/>
      <w:numFmt w:val="bullet"/>
      <w:lvlText w:val=""/>
      <w:lvlJc w:val="left"/>
      <w:pPr>
        <w:ind w:left="6480" w:hanging="360"/>
      </w:pPr>
      <w:rPr>
        <w:rFonts w:ascii="Wingdings" w:hAnsi="Wingdings" w:hint="default"/>
      </w:rPr>
    </w:lvl>
  </w:abstractNum>
  <w:abstractNum w:abstractNumId="4" w15:restartNumberingAfterBreak="0">
    <w:nsid w:val="0CAC5174"/>
    <w:multiLevelType w:val="hybridMultilevel"/>
    <w:tmpl w:val="4F9C82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A04BEB"/>
    <w:multiLevelType w:val="hybridMultilevel"/>
    <w:tmpl w:val="697AE5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1093ADD"/>
    <w:multiLevelType w:val="multilevel"/>
    <w:tmpl w:val="BBA665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8DA1AA3"/>
    <w:multiLevelType w:val="hybridMultilevel"/>
    <w:tmpl w:val="271497D4"/>
    <w:lvl w:ilvl="0" w:tplc="45DEDB7C">
      <w:start w:val="1"/>
      <w:numFmt w:val="bullet"/>
      <w:lvlText w:val="●"/>
      <w:lvlJc w:val="left"/>
      <w:pPr>
        <w:ind w:left="720" w:hanging="360"/>
      </w:pPr>
      <w:rPr>
        <w:rFonts w:ascii="Noto Sans Symbols" w:hAnsi="Noto Sans Symbols" w:hint="default"/>
      </w:rPr>
    </w:lvl>
    <w:lvl w:ilvl="1" w:tplc="CA6ACD64">
      <w:start w:val="1"/>
      <w:numFmt w:val="bullet"/>
      <w:lvlText w:val="o"/>
      <w:lvlJc w:val="left"/>
      <w:pPr>
        <w:ind w:left="1440" w:hanging="360"/>
      </w:pPr>
      <w:rPr>
        <w:rFonts w:ascii="Courier New" w:hAnsi="Courier New" w:hint="default"/>
      </w:rPr>
    </w:lvl>
    <w:lvl w:ilvl="2" w:tplc="10F617D2">
      <w:start w:val="1"/>
      <w:numFmt w:val="bullet"/>
      <w:lvlText w:val=""/>
      <w:lvlJc w:val="left"/>
      <w:pPr>
        <w:ind w:left="2160" w:hanging="360"/>
      </w:pPr>
      <w:rPr>
        <w:rFonts w:ascii="Wingdings" w:hAnsi="Wingdings" w:hint="default"/>
      </w:rPr>
    </w:lvl>
    <w:lvl w:ilvl="3" w:tplc="580649EE">
      <w:start w:val="1"/>
      <w:numFmt w:val="bullet"/>
      <w:lvlText w:val=""/>
      <w:lvlJc w:val="left"/>
      <w:pPr>
        <w:ind w:left="2880" w:hanging="360"/>
      </w:pPr>
      <w:rPr>
        <w:rFonts w:ascii="Symbol" w:hAnsi="Symbol" w:hint="default"/>
      </w:rPr>
    </w:lvl>
    <w:lvl w:ilvl="4" w:tplc="9684AA36">
      <w:start w:val="1"/>
      <w:numFmt w:val="bullet"/>
      <w:lvlText w:val="o"/>
      <w:lvlJc w:val="left"/>
      <w:pPr>
        <w:ind w:left="3600" w:hanging="360"/>
      </w:pPr>
      <w:rPr>
        <w:rFonts w:ascii="Courier New" w:hAnsi="Courier New" w:hint="default"/>
      </w:rPr>
    </w:lvl>
    <w:lvl w:ilvl="5" w:tplc="8B720F80">
      <w:start w:val="1"/>
      <w:numFmt w:val="bullet"/>
      <w:lvlText w:val=""/>
      <w:lvlJc w:val="left"/>
      <w:pPr>
        <w:ind w:left="4320" w:hanging="360"/>
      </w:pPr>
      <w:rPr>
        <w:rFonts w:ascii="Wingdings" w:hAnsi="Wingdings" w:hint="default"/>
      </w:rPr>
    </w:lvl>
    <w:lvl w:ilvl="6" w:tplc="F24E4178">
      <w:start w:val="1"/>
      <w:numFmt w:val="bullet"/>
      <w:lvlText w:val=""/>
      <w:lvlJc w:val="left"/>
      <w:pPr>
        <w:ind w:left="5040" w:hanging="360"/>
      </w:pPr>
      <w:rPr>
        <w:rFonts w:ascii="Symbol" w:hAnsi="Symbol" w:hint="default"/>
      </w:rPr>
    </w:lvl>
    <w:lvl w:ilvl="7" w:tplc="2E10799E">
      <w:start w:val="1"/>
      <w:numFmt w:val="bullet"/>
      <w:lvlText w:val="o"/>
      <w:lvlJc w:val="left"/>
      <w:pPr>
        <w:ind w:left="5760" w:hanging="360"/>
      </w:pPr>
      <w:rPr>
        <w:rFonts w:ascii="Courier New" w:hAnsi="Courier New" w:hint="default"/>
      </w:rPr>
    </w:lvl>
    <w:lvl w:ilvl="8" w:tplc="11A42BF0">
      <w:start w:val="1"/>
      <w:numFmt w:val="bullet"/>
      <w:lvlText w:val=""/>
      <w:lvlJc w:val="left"/>
      <w:pPr>
        <w:ind w:left="6480" w:hanging="360"/>
      </w:pPr>
      <w:rPr>
        <w:rFonts w:ascii="Wingdings" w:hAnsi="Wingdings" w:hint="default"/>
      </w:rPr>
    </w:lvl>
  </w:abstractNum>
  <w:abstractNum w:abstractNumId="8" w15:restartNumberingAfterBreak="0">
    <w:nsid w:val="1D422EE0"/>
    <w:multiLevelType w:val="hybridMultilevel"/>
    <w:tmpl w:val="2CA6391A"/>
    <w:lvl w:ilvl="0" w:tplc="209A337A">
      <w:start w:val="1"/>
      <w:numFmt w:val="bullet"/>
      <w:lvlText w:val="·"/>
      <w:lvlJc w:val="left"/>
      <w:pPr>
        <w:ind w:left="720" w:hanging="360"/>
      </w:pPr>
      <w:rPr>
        <w:rFonts w:ascii="Symbol" w:hAnsi="Symbol" w:hint="default"/>
      </w:rPr>
    </w:lvl>
    <w:lvl w:ilvl="1" w:tplc="1D5C976E">
      <w:start w:val="1"/>
      <w:numFmt w:val="bullet"/>
      <w:lvlText w:val="o"/>
      <w:lvlJc w:val="left"/>
      <w:pPr>
        <w:ind w:left="1440" w:hanging="360"/>
      </w:pPr>
      <w:rPr>
        <w:rFonts w:ascii="Courier New" w:hAnsi="Courier New" w:hint="default"/>
      </w:rPr>
    </w:lvl>
    <w:lvl w:ilvl="2" w:tplc="E954FEA0">
      <w:start w:val="1"/>
      <w:numFmt w:val="bullet"/>
      <w:lvlText w:val=""/>
      <w:lvlJc w:val="left"/>
      <w:pPr>
        <w:ind w:left="2160" w:hanging="360"/>
      </w:pPr>
      <w:rPr>
        <w:rFonts w:ascii="Wingdings" w:hAnsi="Wingdings" w:hint="default"/>
      </w:rPr>
    </w:lvl>
    <w:lvl w:ilvl="3" w:tplc="EDFA46CA">
      <w:start w:val="1"/>
      <w:numFmt w:val="bullet"/>
      <w:lvlText w:val=""/>
      <w:lvlJc w:val="left"/>
      <w:pPr>
        <w:ind w:left="2880" w:hanging="360"/>
      </w:pPr>
      <w:rPr>
        <w:rFonts w:ascii="Symbol" w:hAnsi="Symbol" w:hint="default"/>
      </w:rPr>
    </w:lvl>
    <w:lvl w:ilvl="4" w:tplc="08C85938">
      <w:start w:val="1"/>
      <w:numFmt w:val="bullet"/>
      <w:lvlText w:val="o"/>
      <w:lvlJc w:val="left"/>
      <w:pPr>
        <w:ind w:left="3600" w:hanging="360"/>
      </w:pPr>
      <w:rPr>
        <w:rFonts w:ascii="Courier New" w:hAnsi="Courier New" w:hint="default"/>
      </w:rPr>
    </w:lvl>
    <w:lvl w:ilvl="5" w:tplc="1824A234">
      <w:start w:val="1"/>
      <w:numFmt w:val="bullet"/>
      <w:lvlText w:val=""/>
      <w:lvlJc w:val="left"/>
      <w:pPr>
        <w:ind w:left="4320" w:hanging="360"/>
      </w:pPr>
      <w:rPr>
        <w:rFonts w:ascii="Wingdings" w:hAnsi="Wingdings" w:hint="default"/>
      </w:rPr>
    </w:lvl>
    <w:lvl w:ilvl="6" w:tplc="57B2A35A">
      <w:start w:val="1"/>
      <w:numFmt w:val="bullet"/>
      <w:lvlText w:val=""/>
      <w:lvlJc w:val="left"/>
      <w:pPr>
        <w:ind w:left="5040" w:hanging="360"/>
      </w:pPr>
      <w:rPr>
        <w:rFonts w:ascii="Symbol" w:hAnsi="Symbol" w:hint="default"/>
      </w:rPr>
    </w:lvl>
    <w:lvl w:ilvl="7" w:tplc="1DF81372">
      <w:start w:val="1"/>
      <w:numFmt w:val="bullet"/>
      <w:lvlText w:val="o"/>
      <w:lvlJc w:val="left"/>
      <w:pPr>
        <w:ind w:left="5760" w:hanging="360"/>
      </w:pPr>
      <w:rPr>
        <w:rFonts w:ascii="Courier New" w:hAnsi="Courier New" w:hint="default"/>
      </w:rPr>
    </w:lvl>
    <w:lvl w:ilvl="8" w:tplc="563CD1EA">
      <w:start w:val="1"/>
      <w:numFmt w:val="bullet"/>
      <w:lvlText w:val=""/>
      <w:lvlJc w:val="left"/>
      <w:pPr>
        <w:ind w:left="6480" w:hanging="360"/>
      </w:pPr>
      <w:rPr>
        <w:rFonts w:ascii="Wingdings" w:hAnsi="Wingdings" w:hint="default"/>
      </w:rPr>
    </w:lvl>
  </w:abstractNum>
  <w:abstractNum w:abstractNumId="9" w15:restartNumberingAfterBreak="0">
    <w:nsid w:val="22E0326F"/>
    <w:multiLevelType w:val="hybridMultilevel"/>
    <w:tmpl w:val="064E5B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9CE71B9"/>
    <w:multiLevelType w:val="hybridMultilevel"/>
    <w:tmpl w:val="FFFFFFFF"/>
    <w:lvl w:ilvl="0" w:tplc="19C628F0">
      <w:start w:val="1"/>
      <w:numFmt w:val="bullet"/>
      <w:lvlText w:val="·"/>
      <w:lvlJc w:val="left"/>
      <w:pPr>
        <w:ind w:left="720" w:hanging="360"/>
      </w:pPr>
      <w:rPr>
        <w:rFonts w:ascii="Symbol" w:hAnsi="Symbol" w:hint="default"/>
      </w:rPr>
    </w:lvl>
    <w:lvl w:ilvl="1" w:tplc="C66EF214">
      <w:start w:val="1"/>
      <w:numFmt w:val="bullet"/>
      <w:lvlText w:val="o"/>
      <w:lvlJc w:val="left"/>
      <w:pPr>
        <w:ind w:left="1440" w:hanging="360"/>
      </w:pPr>
      <w:rPr>
        <w:rFonts w:ascii="&quot;Courier New&quot;" w:hAnsi="&quot;Courier New&quot;" w:hint="default"/>
      </w:rPr>
    </w:lvl>
    <w:lvl w:ilvl="2" w:tplc="709EBCA2">
      <w:start w:val="1"/>
      <w:numFmt w:val="bullet"/>
      <w:lvlText w:val=""/>
      <w:lvlJc w:val="left"/>
      <w:pPr>
        <w:ind w:left="2160" w:hanging="360"/>
      </w:pPr>
      <w:rPr>
        <w:rFonts w:ascii="Wingdings" w:hAnsi="Wingdings" w:hint="default"/>
      </w:rPr>
    </w:lvl>
    <w:lvl w:ilvl="3" w:tplc="25E04488">
      <w:start w:val="1"/>
      <w:numFmt w:val="bullet"/>
      <w:lvlText w:val=""/>
      <w:lvlJc w:val="left"/>
      <w:pPr>
        <w:ind w:left="2880" w:hanging="360"/>
      </w:pPr>
      <w:rPr>
        <w:rFonts w:ascii="Symbol" w:hAnsi="Symbol" w:hint="default"/>
      </w:rPr>
    </w:lvl>
    <w:lvl w:ilvl="4" w:tplc="968E6BFC">
      <w:start w:val="1"/>
      <w:numFmt w:val="bullet"/>
      <w:lvlText w:val="o"/>
      <w:lvlJc w:val="left"/>
      <w:pPr>
        <w:ind w:left="3600" w:hanging="360"/>
      </w:pPr>
      <w:rPr>
        <w:rFonts w:ascii="Courier New" w:hAnsi="Courier New" w:hint="default"/>
      </w:rPr>
    </w:lvl>
    <w:lvl w:ilvl="5" w:tplc="02E45114">
      <w:start w:val="1"/>
      <w:numFmt w:val="bullet"/>
      <w:lvlText w:val=""/>
      <w:lvlJc w:val="left"/>
      <w:pPr>
        <w:ind w:left="4320" w:hanging="360"/>
      </w:pPr>
      <w:rPr>
        <w:rFonts w:ascii="Wingdings" w:hAnsi="Wingdings" w:hint="default"/>
      </w:rPr>
    </w:lvl>
    <w:lvl w:ilvl="6" w:tplc="F3EAE6B2">
      <w:start w:val="1"/>
      <w:numFmt w:val="bullet"/>
      <w:lvlText w:val=""/>
      <w:lvlJc w:val="left"/>
      <w:pPr>
        <w:ind w:left="5040" w:hanging="360"/>
      </w:pPr>
      <w:rPr>
        <w:rFonts w:ascii="Symbol" w:hAnsi="Symbol" w:hint="default"/>
      </w:rPr>
    </w:lvl>
    <w:lvl w:ilvl="7" w:tplc="EB92CAB2">
      <w:start w:val="1"/>
      <w:numFmt w:val="bullet"/>
      <w:lvlText w:val="o"/>
      <w:lvlJc w:val="left"/>
      <w:pPr>
        <w:ind w:left="5760" w:hanging="360"/>
      </w:pPr>
      <w:rPr>
        <w:rFonts w:ascii="Courier New" w:hAnsi="Courier New" w:hint="default"/>
      </w:rPr>
    </w:lvl>
    <w:lvl w:ilvl="8" w:tplc="CE20509E">
      <w:start w:val="1"/>
      <w:numFmt w:val="bullet"/>
      <w:lvlText w:val=""/>
      <w:lvlJc w:val="left"/>
      <w:pPr>
        <w:ind w:left="6480" w:hanging="360"/>
      </w:pPr>
      <w:rPr>
        <w:rFonts w:ascii="Wingdings" w:hAnsi="Wingdings" w:hint="default"/>
      </w:rPr>
    </w:lvl>
  </w:abstractNum>
  <w:abstractNum w:abstractNumId="11" w15:restartNumberingAfterBreak="0">
    <w:nsid w:val="2BCC658A"/>
    <w:multiLevelType w:val="hybridMultilevel"/>
    <w:tmpl w:val="1504853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CEF141F"/>
    <w:multiLevelType w:val="hybridMultilevel"/>
    <w:tmpl w:val="25B4C6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3E92AAB"/>
    <w:multiLevelType w:val="hybridMultilevel"/>
    <w:tmpl w:val="30BCFEA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39B23305"/>
    <w:multiLevelType w:val="hybridMultilevel"/>
    <w:tmpl w:val="FFFFFFFF"/>
    <w:lvl w:ilvl="0" w:tplc="2ABCB842">
      <w:start w:val="1"/>
      <w:numFmt w:val="bullet"/>
      <w:lvlText w:val="·"/>
      <w:lvlJc w:val="left"/>
      <w:pPr>
        <w:ind w:left="720" w:hanging="360"/>
      </w:pPr>
      <w:rPr>
        <w:rFonts w:ascii="Symbol" w:hAnsi="Symbol" w:hint="default"/>
      </w:rPr>
    </w:lvl>
    <w:lvl w:ilvl="1" w:tplc="403CB6FC">
      <w:start w:val="1"/>
      <w:numFmt w:val="bullet"/>
      <w:lvlText w:val="o"/>
      <w:lvlJc w:val="left"/>
      <w:pPr>
        <w:ind w:left="1440" w:hanging="360"/>
      </w:pPr>
      <w:rPr>
        <w:rFonts w:ascii="Courier New" w:hAnsi="Courier New" w:hint="default"/>
      </w:rPr>
    </w:lvl>
    <w:lvl w:ilvl="2" w:tplc="80DC1774">
      <w:start w:val="1"/>
      <w:numFmt w:val="bullet"/>
      <w:lvlText w:val=""/>
      <w:lvlJc w:val="left"/>
      <w:pPr>
        <w:ind w:left="2160" w:hanging="360"/>
      </w:pPr>
      <w:rPr>
        <w:rFonts w:ascii="Wingdings" w:hAnsi="Wingdings" w:hint="default"/>
      </w:rPr>
    </w:lvl>
    <w:lvl w:ilvl="3" w:tplc="FDC4D054">
      <w:start w:val="1"/>
      <w:numFmt w:val="bullet"/>
      <w:lvlText w:val=""/>
      <w:lvlJc w:val="left"/>
      <w:pPr>
        <w:ind w:left="2880" w:hanging="360"/>
      </w:pPr>
      <w:rPr>
        <w:rFonts w:ascii="Symbol" w:hAnsi="Symbol" w:hint="default"/>
      </w:rPr>
    </w:lvl>
    <w:lvl w:ilvl="4" w:tplc="CDEA3A0E">
      <w:start w:val="1"/>
      <w:numFmt w:val="bullet"/>
      <w:lvlText w:val="o"/>
      <w:lvlJc w:val="left"/>
      <w:pPr>
        <w:ind w:left="3600" w:hanging="360"/>
      </w:pPr>
      <w:rPr>
        <w:rFonts w:ascii="Courier New" w:hAnsi="Courier New" w:hint="default"/>
      </w:rPr>
    </w:lvl>
    <w:lvl w:ilvl="5" w:tplc="999C8494">
      <w:start w:val="1"/>
      <w:numFmt w:val="bullet"/>
      <w:lvlText w:val=""/>
      <w:lvlJc w:val="left"/>
      <w:pPr>
        <w:ind w:left="4320" w:hanging="360"/>
      </w:pPr>
      <w:rPr>
        <w:rFonts w:ascii="Wingdings" w:hAnsi="Wingdings" w:hint="default"/>
      </w:rPr>
    </w:lvl>
    <w:lvl w:ilvl="6" w:tplc="C92AEA1C">
      <w:start w:val="1"/>
      <w:numFmt w:val="bullet"/>
      <w:lvlText w:val=""/>
      <w:lvlJc w:val="left"/>
      <w:pPr>
        <w:ind w:left="5040" w:hanging="360"/>
      </w:pPr>
      <w:rPr>
        <w:rFonts w:ascii="Symbol" w:hAnsi="Symbol" w:hint="default"/>
      </w:rPr>
    </w:lvl>
    <w:lvl w:ilvl="7" w:tplc="EF5AF7C8">
      <w:start w:val="1"/>
      <w:numFmt w:val="bullet"/>
      <w:lvlText w:val="o"/>
      <w:lvlJc w:val="left"/>
      <w:pPr>
        <w:ind w:left="5760" w:hanging="360"/>
      </w:pPr>
      <w:rPr>
        <w:rFonts w:ascii="Courier New" w:hAnsi="Courier New" w:hint="default"/>
      </w:rPr>
    </w:lvl>
    <w:lvl w:ilvl="8" w:tplc="7EF28B9C">
      <w:start w:val="1"/>
      <w:numFmt w:val="bullet"/>
      <w:lvlText w:val=""/>
      <w:lvlJc w:val="left"/>
      <w:pPr>
        <w:ind w:left="6480" w:hanging="360"/>
      </w:pPr>
      <w:rPr>
        <w:rFonts w:ascii="Wingdings" w:hAnsi="Wingdings" w:hint="default"/>
      </w:rPr>
    </w:lvl>
  </w:abstractNum>
  <w:abstractNum w:abstractNumId="15" w15:restartNumberingAfterBreak="0">
    <w:nsid w:val="4B5960B6"/>
    <w:multiLevelType w:val="hybridMultilevel"/>
    <w:tmpl w:val="CB9C9E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3EE0745"/>
    <w:multiLevelType w:val="hybridMultilevel"/>
    <w:tmpl w:val="2806E88A"/>
    <w:lvl w:ilvl="0" w:tplc="A0BE2332">
      <w:start w:val="1"/>
      <w:numFmt w:val="bullet"/>
      <w:lvlText w:val="·"/>
      <w:lvlJc w:val="left"/>
      <w:pPr>
        <w:ind w:left="720" w:hanging="360"/>
      </w:pPr>
      <w:rPr>
        <w:rFonts w:ascii="Symbol" w:hAnsi="Symbol" w:hint="default"/>
      </w:rPr>
    </w:lvl>
    <w:lvl w:ilvl="1" w:tplc="7AE62BD0">
      <w:start w:val="1"/>
      <w:numFmt w:val="bullet"/>
      <w:lvlText w:val="o"/>
      <w:lvlJc w:val="left"/>
      <w:pPr>
        <w:ind w:left="1440" w:hanging="360"/>
      </w:pPr>
      <w:rPr>
        <w:rFonts w:ascii="Courier New" w:hAnsi="Courier New" w:hint="default"/>
      </w:rPr>
    </w:lvl>
    <w:lvl w:ilvl="2" w:tplc="15FCB240">
      <w:start w:val="1"/>
      <w:numFmt w:val="bullet"/>
      <w:lvlText w:val=""/>
      <w:lvlJc w:val="left"/>
      <w:pPr>
        <w:ind w:left="2160" w:hanging="360"/>
      </w:pPr>
      <w:rPr>
        <w:rFonts w:ascii="Wingdings" w:hAnsi="Wingdings" w:hint="default"/>
      </w:rPr>
    </w:lvl>
    <w:lvl w:ilvl="3" w:tplc="C16E190E">
      <w:start w:val="1"/>
      <w:numFmt w:val="bullet"/>
      <w:lvlText w:val=""/>
      <w:lvlJc w:val="left"/>
      <w:pPr>
        <w:ind w:left="2880" w:hanging="360"/>
      </w:pPr>
      <w:rPr>
        <w:rFonts w:ascii="Symbol" w:hAnsi="Symbol" w:hint="default"/>
      </w:rPr>
    </w:lvl>
    <w:lvl w:ilvl="4" w:tplc="ABF8D34E">
      <w:start w:val="1"/>
      <w:numFmt w:val="bullet"/>
      <w:lvlText w:val="o"/>
      <w:lvlJc w:val="left"/>
      <w:pPr>
        <w:ind w:left="3600" w:hanging="360"/>
      </w:pPr>
      <w:rPr>
        <w:rFonts w:ascii="Courier New" w:hAnsi="Courier New" w:hint="default"/>
      </w:rPr>
    </w:lvl>
    <w:lvl w:ilvl="5" w:tplc="D2886736">
      <w:start w:val="1"/>
      <w:numFmt w:val="bullet"/>
      <w:lvlText w:val=""/>
      <w:lvlJc w:val="left"/>
      <w:pPr>
        <w:ind w:left="4320" w:hanging="360"/>
      </w:pPr>
      <w:rPr>
        <w:rFonts w:ascii="Wingdings" w:hAnsi="Wingdings" w:hint="default"/>
      </w:rPr>
    </w:lvl>
    <w:lvl w:ilvl="6" w:tplc="1ABA98E0">
      <w:start w:val="1"/>
      <w:numFmt w:val="bullet"/>
      <w:lvlText w:val=""/>
      <w:lvlJc w:val="left"/>
      <w:pPr>
        <w:ind w:left="5040" w:hanging="360"/>
      </w:pPr>
      <w:rPr>
        <w:rFonts w:ascii="Symbol" w:hAnsi="Symbol" w:hint="default"/>
      </w:rPr>
    </w:lvl>
    <w:lvl w:ilvl="7" w:tplc="3836EE32">
      <w:start w:val="1"/>
      <w:numFmt w:val="bullet"/>
      <w:lvlText w:val="o"/>
      <w:lvlJc w:val="left"/>
      <w:pPr>
        <w:ind w:left="5760" w:hanging="360"/>
      </w:pPr>
      <w:rPr>
        <w:rFonts w:ascii="Courier New" w:hAnsi="Courier New" w:hint="default"/>
      </w:rPr>
    </w:lvl>
    <w:lvl w:ilvl="8" w:tplc="AB186CE0">
      <w:start w:val="1"/>
      <w:numFmt w:val="bullet"/>
      <w:lvlText w:val=""/>
      <w:lvlJc w:val="left"/>
      <w:pPr>
        <w:ind w:left="6480" w:hanging="360"/>
      </w:pPr>
      <w:rPr>
        <w:rFonts w:ascii="Wingdings" w:hAnsi="Wingdings" w:hint="default"/>
      </w:rPr>
    </w:lvl>
  </w:abstractNum>
  <w:abstractNum w:abstractNumId="17" w15:restartNumberingAfterBreak="0">
    <w:nsid w:val="593E5D8D"/>
    <w:multiLevelType w:val="hybridMultilevel"/>
    <w:tmpl w:val="6658DC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D9F56F1"/>
    <w:multiLevelType w:val="hybridMultilevel"/>
    <w:tmpl w:val="2FBA5B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A8001E3"/>
    <w:multiLevelType w:val="hybridMultilevel"/>
    <w:tmpl w:val="8E48F5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5BB5621"/>
    <w:multiLevelType w:val="multilevel"/>
    <w:tmpl w:val="06EA895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15:restartNumberingAfterBreak="0">
    <w:nsid w:val="7A364F2E"/>
    <w:multiLevelType w:val="hybridMultilevel"/>
    <w:tmpl w:val="912003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3"/>
  </w:num>
  <w:num w:numId="3">
    <w:abstractNumId w:val="16"/>
  </w:num>
  <w:num w:numId="4">
    <w:abstractNumId w:val="8"/>
  </w:num>
  <w:num w:numId="5">
    <w:abstractNumId w:val="20"/>
  </w:num>
  <w:num w:numId="6">
    <w:abstractNumId w:val="1"/>
  </w:num>
  <w:num w:numId="7">
    <w:abstractNumId w:val="9"/>
  </w:num>
  <w:num w:numId="8">
    <w:abstractNumId w:val="0"/>
  </w:num>
  <w:num w:numId="9">
    <w:abstractNumId w:val="5"/>
  </w:num>
  <w:num w:numId="10">
    <w:abstractNumId w:val="21"/>
  </w:num>
  <w:num w:numId="11">
    <w:abstractNumId w:val="11"/>
  </w:num>
  <w:num w:numId="12">
    <w:abstractNumId w:val="12"/>
  </w:num>
  <w:num w:numId="13">
    <w:abstractNumId w:val="15"/>
  </w:num>
  <w:num w:numId="14">
    <w:abstractNumId w:val="19"/>
  </w:num>
  <w:num w:numId="15">
    <w:abstractNumId w:val="18"/>
  </w:num>
  <w:num w:numId="16">
    <w:abstractNumId w:val="6"/>
  </w:num>
  <w:num w:numId="17">
    <w:abstractNumId w:val="14"/>
  </w:num>
  <w:num w:numId="18">
    <w:abstractNumId w:val="10"/>
  </w:num>
  <w:num w:numId="19">
    <w:abstractNumId w:val="2"/>
  </w:num>
  <w:num w:numId="20">
    <w:abstractNumId w:val="17"/>
  </w:num>
  <w:num w:numId="21">
    <w:abstractNumId w:val="13"/>
  </w:num>
  <w:num w:numId="22">
    <w:abstractNumId w:val="4"/>
  </w:num>
  <w:num w:numId="23">
    <w:abstractNumId w:val="21"/>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trackRevisions/>
  <w:defaultTabStop w:val="720"/>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15DE"/>
    <w:rsid w:val="000026EB"/>
    <w:rsid w:val="0000339C"/>
    <w:rsid w:val="00007164"/>
    <w:rsid w:val="00012801"/>
    <w:rsid w:val="00014312"/>
    <w:rsid w:val="00042F07"/>
    <w:rsid w:val="00042FD4"/>
    <w:rsid w:val="00046A43"/>
    <w:rsid w:val="000518A5"/>
    <w:rsid w:val="0005620D"/>
    <w:rsid w:val="00057F26"/>
    <w:rsid w:val="00065AE9"/>
    <w:rsid w:val="0008011E"/>
    <w:rsid w:val="0008382B"/>
    <w:rsid w:val="00091E7B"/>
    <w:rsid w:val="000A33E1"/>
    <w:rsid w:val="000B2ABF"/>
    <w:rsid w:val="000B2B29"/>
    <w:rsid w:val="000B5010"/>
    <w:rsid w:val="000B5291"/>
    <w:rsid w:val="000C5E8F"/>
    <w:rsid w:val="000D3449"/>
    <w:rsid w:val="000D3A85"/>
    <w:rsid w:val="000E1B3E"/>
    <w:rsid w:val="000E20E3"/>
    <w:rsid w:val="000E4682"/>
    <w:rsid w:val="000F35E4"/>
    <w:rsid w:val="000F7421"/>
    <w:rsid w:val="00105A1C"/>
    <w:rsid w:val="00110CCE"/>
    <w:rsid w:val="00115D1C"/>
    <w:rsid w:val="00120382"/>
    <w:rsid w:val="00120C07"/>
    <w:rsid w:val="00121CD4"/>
    <w:rsid w:val="001241F1"/>
    <w:rsid w:val="00124BD1"/>
    <w:rsid w:val="00125797"/>
    <w:rsid w:val="00125A78"/>
    <w:rsid w:val="00125B01"/>
    <w:rsid w:val="001276CD"/>
    <w:rsid w:val="00133FC3"/>
    <w:rsid w:val="00136682"/>
    <w:rsid w:val="00167923"/>
    <w:rsid w:val="0017043B"/>
    <w:rsid w:val="00171AEB"/>
    <w:rsid w:val="00174177"/>
    <w:rsid w:val="0017484B"/>
    <w:rsid w:val="0017718C"/>
    <w:rsid w:val="001777A2"/>
    <w:rsid w:val="00190492"/>
    <w:rsid w:val="00191B42"/>
    <w:rsid w:val="00194341"/>
    <w:rsid w:val="001A0347"/>
    <w:rsid w:val="001A3553"/>
    <w:rsid w:val="001A5F88"/>
    <w:rsid w:val="001A7C74"/>
    <w:rsid w:val="001B22DB"/>
    <w:rsid w:val="001B767A"/>
    <w:rsid w:val="001C5C27"/>
    <w:rsid w:val="001C66B3"/>
    <w:rsid w:val="001C66B9"/>
    <w:rsid w:val="001D4465"/>
    <w:rsid w:val="001D761B"/>
    <w:rsid w:val="001E1818"/>
    <w:rsid w:val="001E4743"/>
    <w:rsid w:val="001E4FA0"/>
    <w:rsid w:val="001E62FC"/>
    <w:rsid w:val="001F102A"/>
    <w:rsid w:val="001F4251"/>
    <w:rsid w:val="001F6AF7"/>
    <w:rsid w:val="001F7759"/>
    <w:rsid w:val="00201D8C"/>
    <w:rsid w:val="002043DD"/>
    <w:rsid w:val="002060C7"/>
    <w:rsid w:val="002132DA"/>
    <w:rsid w:val="00217F91"/>
    <w:rsid w:val="00225CDF"/>
    <w:rsid w:val="00237FED"/>
    <w:rsid w:val="00242723"/>
    <w:rsid w:val="00242E31"/>
    <w:rsid w:val="00262AFF"/>
    <w:rsid w:val="00265262"/>
    <w:rsid w:val="002715DE"/>
    <w:rsid w:val="0027299A"/>
    <w:rsid w:val="00277A6D"/>
    <w:rsid w:val="00283EE3"/>
    <w:rsid w:val="002848D9"/>
    <w:rsid w:val="00284C0D"/>
    <w:rsid w:val="00284E1C"/>
    <w:rsid w:val="00291880"/>
    <w:rsid w:val="00297D54"/>
    <w:rsid w:val="002A0A7E"/>
    <w:rsid w:val="002A46AC"/>
    <w:rsid w:val="002A77DC"/>
    <w:rsid w:val="002B0267"/>
    <w:rsid w:val="002B3450"/>
    <w:rsid w:val="002B7095"/>
    <w:rsid w:val="002C449C"/>
    <w:rsid w:val="002D1A15"/>
    <w:rsid w:val="002D4048"/>
    <w:rsid w:val="002F3E3D"/>
    <w:rsid w:val="002F437E"/>
    <w:rsid w:val="002F451E"/>
    <w:rsid w:val="002F56BD"/>
    <w:rsid w:val="002F782D"/>
    <w:rsid w:val="003078C3"/>
    <w:rsid w:val="0031379A"/>
    <w:rsid w:val="00314D00"/>
    <w:rsid w:val="00316491"/>
    <w:rsid w:val="00317638"/>
    <w:rsid w:val="0033055A"/>
    <w:rsid w:val="00335B1D"/>
    <w:rsid w:val="0034404C"/>
    <w:rsid w:val="00353206"/>
    <w:rsid w:val="003551D4"/>
    <w:rsid w:val="0035544D"/>
    <w:rsid w:val="00364DA9"/>
    <w:rsid w:val="00365364"/>
    <w:rsid w:val="00365D0F"/>
    <w:rsid w:val="0036629C"/>
    <w:rsid w:val="0036702B"/>
    <w:rsid w:val="00371877"/>
    <w:rsid w:val="003749A7"/>
    <w:rsid w:val="00374E44"/>
    <w:rsid w:val="00380881"/>
    <w:rsid w:val="00383DEC"/>
    <w:rsid w:val="00384991"/>
    <w:rsid w:val="00385047"/>
    <w:rsid w:val="003A0E88"/>
    <w:rsid w:val="003A4A88"/>
    <w:rsid w:val="003A6523"/>
    <w:rsid w:val="003A7E1F"/>
    <w:rsid w:val="003C2E40"/>
    <w:rsid w:val="003C3C27"/>
    <w:rsid w:val="003C7641"/>
    <w:rsid w:val="003E5BA1"/>
    <w:rsid w:val="003F02BB"/>
    <w:rsid w:val="003F3B5A"/>
    <w:rsid w:val="003F6F0E"/>
    <w:rsid w:val="004077F4"/>
    <w:rsid w:val="00407D30"/>
    <w:rsid w:val="00416077"/>
    <w:rsid w:val="00416907"/>
    <w:rsid w:val="00416E4F"/>
    <w:rsid w:val="00441A7D"/>
    <w:rsid w:val="00441EB5"/>
    <w:rsid w:val="004420DA"/>
    <w:rsid w:val="004474F0"/>
    <w:rsid w:val="004552ED"/>
    <w:rsid w:val="0046041C"/>
    <w:rsid w:val="00466C65"/>
    <w:rsid w:val="00474FFF"/>
    <w:rsid w:val="004764FE"/>
    <w:rsid w:val="0048022F"/>
    <w:rsid w:val="004847CB"/>
    <w:rsid w:val="004920FC"/>
    <w:rsid w:val="00494240"/>
    <w:rsid w:val="004A1648"/>
    <w:rsid w:val="004A62EC"/>
    <w:rsid w:val="004C0EA3"/>
    <w:rsid w:val="004C56CD"/>
    <w:rsid w:val="004D73D9"/>
    <w:rsid w:val="004D7D87"/>
    <w:rsid w:val="004E05D7"/>
    <w:rsid w:val="004E1BC4"/>
    <w:rsid w:val="004E7E65"/>
    <w:rsid w:val="004F3433"/>
    <w:rsid w:val="004F7415"/>
    <w:rsid w:val="00500D7B"/>
    <w:rsid w:val="00504EE0"/>
    <w:rsid w:val="0052042D"/>
    <w:rsid w:val="005208C3"/>
    <w:rsid w:val="00523A82"/>
    <w:rsid w:val="00527B1B"/>
    <w:rsid w:val="0053174E"/>
    <w:rsid w:val="00532F35"/>
    <w:rsid w:val="005342C5"/>
    <w:rsid w:val="0053535A"/>
    <w:rsid w:val="00535858"/>
    <w:rsid w:val="005367FD"/>
    <w:rsid w:val="00540F58"/>
    <w:rsid w:val="00543154"/>
    <w:rsid w:val="00544090"/>
    <w:rsid w:val="00544A50"/>
    <w:rsid w:val="00545D93"/>
    <w:rsid w:val="00547B3E"/>
    <w:rsid w:val="00552E36"/>
    <w:rsid w:val="00556176"/>
    <w:rsid w:val="0057322F"/>
    <w:rsid w:val="00576279"/>
    <w:rsid w:val="00576422"/>
    <w:rsid w:val="00577395"/>
    <w:rsid w:val="005939A6"/>
    <w:rsid w:val="005A1921"/>
    <w:rsid w:val="005A3D01"/>
    <w:rsid w:val="005A4A55"/>
    <w:rsid w:val="005A6E54"/>
    <w:rsid w:val="005B087B"/>
    <w:rsid w:val="005B5C98"/>
    <w:rsid w:val="005C0AF9"/>
    <w:rsid w:val="005C11EB"/>
    <w:rsid w:val="005C24F6"/>
    <w:rsid w:val="005C3C11"/>
    <w:rsid w:val="005C76E4"/>
    <w:rsid w:val="005C7A99"/>
    <w:rsid w:val="005E27AC"/>
    <w:rsid w:val="006005A7"/>
    <w:rsid w:val="00604269"/>
    <w:rsid w:val="0060493E"/>
    <w:rsid w:val="00611F1C"/>
    <w:rsid w:val="006179A0"/>
    <w:rsid w:val="00624FE9"/>
    <w:rsid w:val="00625ED5"/>
    <w:rsid w:val="0062630D"/>
    <w:rsid w:val="00627BAD"/>
    <w:rsid w:val="00633D3A"/>
    <w:rsid w:val="00636C71"/>
    <w:rsid w:val="00646A09"/>
    <w:rsid w:val="006473FC"/>
    <w:rsid w:val="00650838"/>
    <w:rsid w:val="00653F11"/>
    <w:rsid w:val="00656D07"/>
    <w:rsid w:val="006608EE"/>
    <w:rsid w:val="00661CF0"/>
    <w:rsid w:val="00665131"/>
    <w:rsid w:val="00681AE6"/>
    <w:rsid w:val="00682B46"/>
    <w:rsid w:val="00684FBD"/>
    <w:rsid w:val="00686256"/>
    <w:rsid w:val="0068672B"/>
    <w:rsid w:val="00687A88"/>
    <w:rsid w:val="00693D62"/>
    <w:rsid w:val="006A1054"/>
    <w:rsid w:val="006A631B"/>
    <w:rsid w:val="006B3AAF"/>
    <w:rsid w:val="006B460F"/>
    <w:rsid w:val="006C3447"/>
    <w:rsid w:val="006C4F7A"/>
    <w:rsid w:val="006D0A88"/>
    <w:rsid w:val="006D618C"/>
    <w:rsid w:val="006E60B0"/>
    <w:rsid w:val="006F2A2A"/>
    <w:rsid w:val="006F44EC"/>
    <w:rsid w:val="00701147"/>
    <w:rsid w:val="00707763"/>
    <w:rsid w:val="0071557D"/>
    <w:rsid w:val="00720CBE"/>
    <w:rsid w:val="00725898"/>
    <w:rsid w:val="007264B8"/>
    <w:rsid w:val="007305E2"/>
    <w:rsid w:val="00730869"/>
    <w:rsid w:val="00735076"/>
    <w:rsid w:val="0073644E"/>
    <w:rsid w:val="007375C0"/>
    <w:rsid w:val="0074093C"/>
    <w:rsid w:val="00742374"/>
    <w:rsid w:val="0074474C"/>
    <w:rsid w:val="00745F0D"/>
    <w:rsid w:val="00751499"/>
    <w:rsid w:val="00754E5C"/>
    <w:rsid w:val="0075766D"/>
    <w:rsid w:val="00762D98"/>
    <w:rsid w:val="00771ADD"/>
    <w:rsid w:val="00774095"/>
    <w:rsid w:val="007802D3"/>
    <w:rsid w:val="00780383"/>
    <w:rsid w:val="00782390"/>
    <w:rsid w:val="00782AC5"/>
    <w:rsid w:val="0078734E"/>
    <w:rsid w:val="007A08BF"/>
    <w:rsid w:val="007A1303"/>
    <w:rsid w:val="007A3BD1"/>
    <w:rsid w:val="007B2FFE"/>
    <w:rsid w:val="007B5F70"/>
    <w:rsid w:val="007B7A0F"/>
    <w:rsid w:val="007C522F"/>
    <w:rsid w:val="007C6355"/>
    <w:rsid w:val="007D3FD5"/>
    <w:rsid w:val="007E6291"/>
    <w:rsid w:val="007F0142"/>
    <w:rsid w:val="007F0C23"/>
    <w:rsid w:val="00803D8E"/>
    <w:rsid w:val="00807281"/>
    <w:rsid w:val="00812984"/>
    <w:rsid w:val="00812B2C"/>
    <w:rsid w:val="00812C42"/>
    <w:rsid w:val="008147AA"/>
    <w:rsid w:val="00815047"/>
    <w:rsid w:val="0081518C"/>
    <w:rsid w:val="00823932"/>
    <w:rsid w:val="008243A4"/>
    <w:rsid w:val="00830634"/>
    <w:rsid w:val="0083066E"/>
    <w:rsid w:val="00831D48"/>
    <w:rsid w:val="00834D5E"/>
    <w:rsid w:val="00840282"/>
    <w:rsid w:val="0084478B"/>
    <w:rsid w:val="0084540F"/>
    <w:rsid w:val="00845835"/>
    <w:rsid w:val="0084703D"/>
    <w:rsid w:val="008471DF"/>
    <w:rsid w:val="00847605"/>
    <w:rsid w:val="008518B9"/>
    <w:rsid w:val="008521EF"/>
    <w:rsid w:val="0086244C"/>
    <w:rsid w:val="00865ECD"/>
    <w:rsid w:val="00867685"/>
    <w:rsid w:val="00870439"/>
    <w:rsid w:val="008706F1"/>
    <w:rsid w:val="00876B15"/>
    <w:rsid w:val="00891AF7"/>
    <w:rsid w:val="00892592"/>
    <w:rsid w:val="00892830"/>
    <w:rsid w:val="008C27C9"/>
    <w:rsid w:val="008C30E7"/>
    <w:rsid w:val="008D16C9"/>
    <w:rsid w:val="008D7EBF"/>
    <w:rsid w:val="008E0F23"/>
    <w:rsid w:val="008E171F"/>
    <w:rsid w:val="008F086A"/>
    <w:rsid w:val="008F15E6"/>
    <w:rsid w:val="008F5E56"/>
    <w:rsid w:val="009006D3"/>
    <w:rsid w:val="00900A15"/>
    <w:rsid w:val="00900D0F"/>
    <w:rsid w:val="009010A1"/>
    <w:rsid w:val="00901240"/>
    <w:rsid w:val="009019CF"/>
    <w:rsid w:val="00903D24"/>
    <w:rsid w:val="00904ABA"/>
    <w:rsid w:val="00911590"/>
    <w:rsid w:val="009142C1"/>
    <w:rsid w:val="00915C20"/>
    <w:rsid w:val="009175EE"/>
    <w:rsid w:val="00917B3B"/>
    <w:rsid w:val="009222C5"/>
    <w:rsid w:val="009257F8"/>
    <w:rsid w:val="009310CB"/>
    <w:rsid w:val="00931FC3"/>
    <w:rsid w:val="009411BE"/>
    <w:rsid w:val="0094393F"/>
    <w:rsid w:val="009456C1"/>
    <w:rsid w:val="00945A1C"/>
    <w:rsid w:val="00962880"/>
    <w:rsid w:val="00962E4D"/>
    <w:rsid w:val="009768A3"/>
    <w:rsid w:val="0098651B"/>
    <w:rsid w:val="00992E4F"/>
    <w:rsid w:val="00994927"/>
    <w:rsid w:val="00994A08"/>
    <w:rsid w:val="009B11A3"/>
    <w:rsid w:val="009C2FA3"/>
    <w:rsid w:val="009C397B"/>
    <w:rsid w:val="009D76C7"/>
    <w:rsid w:val="009E394D"/>
    <w:rsid w:val="009F0CCF"/>
    <w:rsid w:val="00A0644D"/>
    <w:rsid w:val="00A15F78"/>
    <w:rsid w:val="00A17251"/>
    <w:rsid w:val="00A20F93"/>
    <w:rsid w:val="00A2297C"/>
    <w:rsid w:val="00A267EE"/>
    <w:rsid w:val="00A27207"/>
    <w:rsid w:val="00A279DB"/>
    <w:rsid w:val="00A31FE4"/>
    <w:rsid w:val="00A32F47"/>
    <w:rsid w:val="00A41BA4"/>
    <w:rsid w:val="00A427A5"/>
    <w:rsid w:val="00A47AF0"/>
    <w:rsid w:val="00A54CA2"/>
    <w:rsid w:val="00A55512"/>
    <w:rsid w:val="00A57E2A"/>
    <w:rsid w:val="00A6077A"/>
    <w:rsid w:val="00A74777"/>
    <w:rsid w:val="00A75D9C"/>
    <w:rsid w:val="00A773CF"/>
    <w:rsid w:val="00A81FE5"/>
    <w:rsid w:val="00A82612"/>
    <w:rsid w:val="00A82D7C"/>
    <w:rsid w:val="00A84E5A"/>
    <w:rsid w:val="00A902A1"/>
    <w:rsid w:val="00A92162"/>
    <w:rsid w:val="00A95787"/>
    <w:rsid w:val="00AA4CA7"/>
    <w:rsid w:val="00AA6453"/>
    <w:rsid w:val="00AA6EDD"/>
    <w:rsid w:val="00AB47DE"/>
    <w:rsid w:val="00AC3DA4"/>
    <w:rsid w:val="00AD4746"/>
    <w:rsid w:val="00AE6BF1"/>
    <w:rsid w:val="00AE6C3C"/>
    <w:rsid w:val="00B0009C"/>
    <w:rsid w:val="00B014D2"/>
    <w:rsid w:val="00B0160B"/>
    <w:rsid w:val="00B018D3"/>
    <w:rsid w:val="00B02D8E"/>
    <w:rsid w:val="00B03504"/>
    <w:rsid w:val="00B052AC"/>
    <w:rsid w:val="00B070DB"/>
    <w:rsid w:val="00B0711C"/>
    <w:rsid w:val="00B077F6"/>
    <w:rsid w:val="00B11684"/>
    <w:rsid w:val="00B12602"/>
    <w:rsid w:val="00B16D74"/>
    <w:rsid w:val="00B1788D"/>
    <w:rsid w:val="00B24CAD"/>
    <w:rsid w:val="00B348D1"/>
    <w:rsid w:val="00B36CB1"/>
    <w:rsid w:val="00B37F49"/>
    <w:rsid w:val="00B42D7C"/>
    <w:rsid w:val="00B46DEE"/>
    <w:rsid w:val="00B502E6"/>
    <w:rsid w:val="00B5245A"/>
    <w:rsid w:val="00B54383"/>
    <w:rsid w:val="00B5596A"/>
    <w:rsid w:val="00B55F29"/>
    <w:rsid w:val="00B61609"/>
    <w:rsid w:val="00B624CD"/>
    <w:rsid w:val="00B64E33"/>
    <w:rsid w:val="00B65830"/>
    <w:rsid w:val="00B677CA"/>
    <w:rsid w:val="00B82227"/>
    <w:rsid w:val="00B876BC"/>
    <w:rsid w:val="00B943A2"/>
    <w:rsid w:val="00BB2829"/>
    <w:rsid w:val="00BB3BC6"/>
    <w:rsid w:val="00BC25B5"/>
    <w:rsid w:val="00BD03FD"/>
    <w:rsid w:val="00BE1949"/>
    <w:rsid w:val="00BE57D0"/>
    <w:rsid w:val="00BE7E37"/>
    <w:rsid w:val="00BF2034"/>
    <w:rsid w:val="00BF7A7A"/>
    <w:rsid w:val="00C021E4"/>
    <w:rsid w:val="00C02A8F"/>
    <w:rsid w:val="00C0704C"/>
    <w:rsid w:val="00C07491"/>
    <w:rsid w:val="00C12894"/>
    <w:rsid w:val="00C16B78"/>
    <w:rsid w:val="00C24D33"/>
    <w:rsid w:val="00C30B1A"/>
    <w:rsid w:val="00C34750"/>
    <w:rsid w:val="00C36F6E"/>
    <w:rsid w:val="00C43127"/>
    <w:rsid w:val="00C43DC1"/>
    <w:rsid w:val="00C567E6"/>
    <w:rsid w:val="00C56A27"/>
    <w:rsid w:val="00C62A1B"/>
    <w:rsid w:val="00C62CDD"/>
    <w:rsid w:val="00C63E47"/>
    <w:rsid w:val="00C663AA"/>
    <w:rsid w:val="00C700FA"/>
    <w:rsid w:val="00C816F6"/>
    <w:rsid w:val="00C85D1D"/>
    <w:rsid w:val="00C87433"/>
    <w:rsid w:val="00C87F0C"/>
    <w:rsid w:val="00C90AAC"/>
    <w:rsid w:val="00C92D83"/>
    <w:rsid w:val="00C936ED"/>
    <w:rsid w:val="00C94CE5"/>
    <w:rsid w:val="00C94E0C"/>
    <w:rsid w:val="00CA314F"/>
    <w:rsid w:val="00CB2CF1"/>
    <w:rsid w:val="00CB3837"/>
    <w:rsid w:val="00CC10EE"/>
    <w:rsid w:val="00CD161F"/>
    <w:rsid w:val="00CE2B05"/>
    <w:rsid w:val="00CE729B"/>
    <w:rsid w:val="00CE7EE0"/>
    <w:rsid w:val="00CF63B6"/>
    <w:rsid w:val="00D01FB0"/>
    <w:rsid w:val="00D10400"/>
    <w:rsid w:val="00D146F8"/>
    <w:rsid w:val="00D161B1"/>
    <w:rsid w:val="00D226C8"/>
    <w:rsid w:val="00D229D9"/>
    <w:rsid w:val="00D24AA8"/>
    <w:rsid w:val="00D24DD1"/>
    <w:rsid w:val="00D2544B"/>
    <w:rsid w:val="00D37169"/>
    <w:rsid w:val="00D405F8"/>
    <w:rsid w:val="00D43F5F"/>
    <w:rsid w:val="00D46715"/>
    <w:rsid w:val="00D46875"/>
    <w:rsid w:val="00D503C5"/>
    <w:rsid w:val="00D60A57"/>
    <w:rsid w:val="00D6302B"/>
    <w:rsid w:val="00D67770"/>
    <w:rsid w:val="00D70E7B"/>
    <w:rsid w:val="00D818D2"/>
    <w:rsid w:val="00D82A94"/>
    <w:rsid w:val="00D94A2B"/>
    <w:rsid w:val="00D9739E"/>
    <w:rsid w:val="00DA2517"/>
    <w:rsid w:val="00DB5581"/>
    <w:rsid w:val="00DC25A6"/>
    <w:rsid w:val="00DD7390"/>
    <w:rsid w:val="00DE57D5"/>
    <w:rsid w:val="00DF0C78"/>
    <w:rsid w:val="00DF1099"/>
    <w:rsid w:val="00E0131D"/>
    <w:rsid w:val="00E02C6C"/>
    <w:rsid w:val="00E05523"/>
    <w:rsid w:val="00E11C26"/>
    <w:rsid w:val="00E12A18"/>
    <w:rsid w:val="00E208D7"/>
    <w:rsid w:val="00E22368"/>
    <w:rsid w:val="00E23588"/>
    <w:rsid w:val="00E25DC0"/>
    <w:rsid w:val="00E27C11"/>
    <w:rsid w:val="00E30831"/>
    <w:rsid w:val="00E30A4D"/>
    <w:rsid w:val="00E34FDF"/>
    <w:rsid w:val="00E376E0"/>
    <w:rsid w:val="00E40B3C"/>
    <w:rsid w:val="00E412D4"/>
    <w:rsid w:val="00E45365"/>
    <w:rsid w:val="00E469AC"/>
    <w:rsid w:val="00E52258"/>
    <w:rsid w:val="00E52CFD"/>
    <w:rsid w:val="00E60CC7"/>
    <w:rsid w:val="00E66550"/>
    <w:rsid w:val="00E67175"/>
    <w:rsid w:val="00E71A4D"/>
    <w:rsid w:val="00E827DF"/>
    <w:rsid w:val="00E85FF7"/>
    <w:rsid w:val="00E870DF"/>
    <w:rsid w:val="00E87FF5"/>
    <w:rsid w:val="00E916E9"/>
    <w:rsid w:val="00E96372"/>
    <w:rsid w:val="00E97510"/>
    <w:rsid w:val="00E97FF2"/>
    <w:rsid w:val="00EA2113"/>
    <w:rsid w:val="00EB60BC"/>
    <w:rsid w:val="00EB7648"/>
    <w:rsid w:val="00EC2166"/>
    <w:rsid w:val="00EC2359"/>
    <w:rsid w:val="00EC58B7"/>
    <w:rsid w:val="00EE1D30"/>
    <w:rsid w:val="00EF3922"/>
    <w:rsid w:val="00F05A58"/>
    <w:rsid w:val="00F17AE3"/>
    <w:rsid w:val="00F23032"/>
    <w:rsid w:val="00F2541F"/>
    <w:rsid w:val="00F255DB"/>
    <w:rsid w:val="00F32548"/>
    <w:rsid w:val="00F3435B"/>
    <w:rsid w:val="00F4180B"/>
    <w:rsid w:val="00F42D37"/>
    <w:rsid w:val="00F43C4C"/>
    <w:rsid w:val="00F45DAB"/>
    <w:rsid w:val="00F47E9A"/>
    <w:rsid w:val="00F544CC"/>
    <w:rsid w:val="00F55363"/>
    <w:rsid w:val="00F614E9"/>
    <w:rsid w:val="00F65396"/>
    <w:rsid w:val="00F70447"/>
    <w:rsid w:val="00F77316"/>
    <w:rsid w:val="00F806E0"/>
    <w:rsid w:val="00F84123"/>
    <w:rsid w:val="00F8566D"/>
    <w:rsid w:val="00F86681"/>
    <w:rsid w:val="00F868C5"/>
    <w:rsid w:val="00F91896"/>
    <w:rsid w:val="00F97F29"/>
    <w:rsid w:val="00FA4C52"/>
    <w:rsid w:val="00FB3BB5"/>
    <w:rsid w:val="00FB7766"/>
    <w:rsid w:val="00FC3A19"/>
    <w:rsid w:val="00FC4C5C"/>
    <w:rsid w:val="00FD1B58"/>
    <w:rsid w:val="00FF448D"/>
    <w:rsid w:val="00FF53D9"/>
    <w:rsid w:val="00FF5D91"/>
    <w:rsid w:val="00FF61A0"/>
    <w:rsid w:val="0116A30A"/>
    <w:rsid w:val="01A1E096"/>
    <w:rsid w:val="01C146C3"/>
    <w:rsid w:val="01F79AB7"/>
    <w:rsid w:val="01FFFE0A"/>
    <w:rsid w:val="022FDE8B"/>
    <w:rsid w:val="031041C7"/>
    <w:rsid w:val="03474CA0"/>
    <w:rsid w:val="04AAB35A"/>
    <w:rsid w:val="04D7DB0E"/>
    <w:rsid w:val="04D9E4E0"/>
    <w:rsid w:val="06C5D03D"/>
    <w:rsid w:val="071DD428"/>
    <w:rsid w:val="07203400"/>
    <w:rsid w:val="075CFD35"/>
    <w:rsid w:val="081185A2"/>
    <w:rsid w:val="09B39A21"/>
    <w:rsid w:val="0CFA2BB4"/>
    <w:rsid w:val="0D6FBF8A"/>
    <w:rsid w:val="0DD35C65"/>
    <w:rsid w:val="0F2BC1F3"/>
    <w:rsid w:val="0F9121A5"/>
    <w:rsid w:val="0FCC3111"/>
    <w:rsid w:val="0FD93CEA"/>
    <w:rsid w:val="0FE921B1"/>
    <w:rsid w:val="11211A7F"/>
    <w:rsid w:val="130B59B7"/>
    <w:rsid w:val="1327F44A"/>
    <w:rsid w:val="142959C3"/>
    <w:rsid w:val="142A29FD"/>
    <w:rsid w:val="14A02305"/>
    <w:rsid w:val="1529F678"/>
    <w:rsid w:val="15386517"/>
    <w:rsid w:val="164AF8AD"/>
    <w:rsid w:val="16A66195"/>
    <w:rsid w:val="18326EA9"/>
    <w:rsid w:val="18A4A8B8"/>
    <w:rsid w:val="18FE61C6"/>
    <w:rsid w:val="19024402"/>
    <w:rsid w:val="19128A70"/>
    <w:rsid w:val="192F1BB2"/>
    <w:rsid w:val="1992A219"/>
    <w:rsid w:val="19CE3F0A"/>
    <w:rsid w:val="1A22015A"/>
    <w:rsid w:val="1A748A48"/>
    <w:rsid w:val="1AE2FA40"/>
    <w:rsid w:val="1B032564"/>
    <w:rsid w:val="1B85E8A8"/>
    <w:rsid w:val="1F0313D6"/>
    <w:rsid w:val="1F718586"/>
    <w:rsid w:val="1FEEB84C"/>
    <w:rsid w:val="1FF5D952"/>
    <w:rsid w:val="205FD948"/>
    <w:rsid w:val="20E64146"/>
    <w:rsid w:val="228D1726"/>
    <w:rsid w:val="22A92648"/>
    <w:rsid w:val="2311F23F"/>
    <w:rsid w:val="24669628"/>
    <w:rsid w:val="247E7203"/>
    <w:rsid w:val="24D4272F"/>
    <w:rsid w:val="25DB528C"/>
    <w:rsid w:val="261F0035"/>
    <w:rsid w:val="26208A53"/>
    <w:rsid w:val="2896BFBF"/>
    <w:rsid w:val="2904B5C6"/>
    <w:rsid w:val="29205552"/>
    <w:rsid w:val="29938F59"/>
    <w:rsid w:val="2B30BD4B"/>
    <w:rsid w:val="2B938E9D"/>
    <w:rsid w:val="2BC555C3"/>
    <w:rsid w:val="2C23BF2A"/>
    <w:rsid w:val="2CC667BC"/>
    <w:rsid w:val="2D87D929"/>
    <w:rsid w:val="2DAB811A"/>
    <w:rsid w:val="2DE67D1D"/>
    <w:rsid w:val="2E38DB24"/>
    <w:rsid w:val="31E20475"/>
    <w:rsid w:val="321AABD3"/>
    <w:rsid w:val="333B37B8"/>
    <w:rsid w:val="33835175"/>
    <w:rsid w:val="33D98774"/>
    <w:rsid w:val="34430F70"/>
    <w:rsid w:val="34F15CBF"/>
    <w:rsid w:val="36CF70FC"/>
    <w:rsid w:val="37F89848"/>
    <w:rsid w:val="38A3C229"/>
    <w:rsid w:val="38B255E7"/>
    <w:rsid w:val="391B2061"/>
    <w:rsid w:val="3A066D79"/>
    <w:rsid w:val="3BBBB695"/>
    <w:rsid w:val="3D8EFE3D"/>
    <w:rsid w:val="3EB2042B"/>
    <w:rsid w:val="3EB87A74"/>
    <w:rsid w:val="3F77025D"/>
    <w:rsid w:val="401A54F2"/>
    <w:rsid w:val="402527B9"/>
    <w:rsid w:val="416BC666"/>
    <w:rsid w:val="4176840C"/>
    <w:rsid w:val="42457681"/>
    <w:rsid w:val="42D5B3C1"/>
    <w:rsid w:val="43B6C698"/>
    <w:rsid w:val="44149D58"/>
    <w:rsid w:val="447B3509"/>
    <w:rsid w:val="46A7EC8A"/>
    <w:rsid w:val="4871B11A"/>
    <w:rsid w:val="48CE985B"/>
    <w:rsid w:val="4942BFFB"/>
    <w:rsid w:val="4A5BCCC6"/>
    <w:rsid w:val="4A76E656"/>
    <w:rsid w:val="4A9857A1"/>
    <w:rsid w:val="4AF5492B"/>
    <w:rsid w:val="4B5AC39C"/>
    <w:rsid w:val="4CC87895"/>
    <w:rsid w:val="4CE50461"/>
    <w:rsid w:val="4EA5D838"/>
    <w:rsid w:val="4F3ADF87"/>
    <w:rsid w:val="5037241F"/>
    <w:rsid w:val="507D50A3"/>
    <w:rsid w:val="509A55F9"/>
    <w:rsid w:val="5321E54C"/>
    <w:rsid w:val="533781DA"/>
    <w:rsid w:val="54E72299"/>
    <w:rsid w:val="551BC1A4"/>
    <w:rsid w:val="55234476"/>
    <w:rsid w:val="5523F930"/>
    <w:rsid w:val="5524319D"/>
    <w:rsid w:val="5581D425"/>
    <w:rsid w:val="55C0D66B"/>
    <w:rsid w:val="55FB3DD3"/>
    <w:rsid w:val="564484B9"/>
    <w:rsid w:val="58B17370"/>
    <w:rsid w:val="59276C78"/>
    <w:rsid w:val="5AE4566A"/>
    <w:rsid w:val="5B008610"/>
    <w:rsid w:val="5B34EFAC"/>
    <w:rsid w:val="5BB22902"/>
    <w:rsid w:val="5C4788F3"/>
    <w:rsid w:val="5D588380"/>
    <w:rsid w:val="5E2CF160"/>
    <w:rsid w:val="60603F46"/>
    <w:rsid w:val="609B61F3"/>
    <w:rsid w:val="6285BCD6"/>
    <w:rsid w:val="630924EB"/>
    <w:rsid w:val="63D5A5DC"/>
    <w:rsid w:val="651F0800"/>
    <w:rsid w:val="66704A1F"/>
    <w:rsid w:val="6794CBDD"/>
    <w:rsid w:val="68292BCF"/>
    <w:rsid w:val="6A424439"/>
    <w:rsid w:val="6A657637"/>
    <w:rsid w:val="6A9240AD"/>
    <w:rsid w:val="6AA989D7"/>
    <w:rsid w:val="6B2E19A6"/>
    <w:rsid w:val="6BEE2C6C"/>
    <w:rsid w:val="6C9B14B8"/>
    <w:rsid w:val="6CAFF6F1"/>
    <w:rsid w:val="6D740C9F"/>
    <w:rsid w:val="6DCC807E"/>
    <w:rsid w:val="6E481BE2"/>
    <w:rsid w:val="6FCC3BCE"/>
    <w:rsid w:val="70124B2A"/>
    <w:rsid w:val="7037E5EE"/>
    <w:rsid w:val="70C116D2"/>
    <w:rsid w:val="7270BBCE"/>
    <w:rsid w:val="72DB47F7"/>
    <w:rsid w:val="74712E87"/>
    <w:rsid w:val="751AE6EA"/>
    <w:rsid w:val="75B9FD93"/>
    <w:rsid w:val="76367A34"/>
    <w:rsid w:val="7678B9D3"/>
    <w:rsid w:val="767E1E5F"/>
    <w:rsid w:val="768D494D"/>
    <w:rsid w:val="77FB61D7"/>
    <w:rsid w:val="7800D295"/>
    <w:rsid w:val="78E49628"/>
    <w:rsid w:val="7919689E"/>
    <w:rsid w:val="79ACB126"/>
    <w:rsid w:val="7BA12636"/>
    <w:rsid w:val="7C5D8A33"/>
    <w:rsid w:val="7CCED2FA"/>
    <w:rsid w:val="7D88D06E"/>
    <w:rsid w:val="7DF85A0C"/>
    <w:rsid w:val="7E331BF3"/>
    <w:rsid w:val="7E80FC7E"/>
    <w:rsid w:val="7EC46355"/>
    <w:rsid w:val="7F6C02BF"/>
    <w:rsid w:val="7F96C700"/>
    <w:rsid w:val="7FD7C293"/>
    <w:rsid w:val="7FF3D67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3942AA"/>
  <w15:docId w15:val="{7A1909CC-9201-4AE4-920E-62610321AB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spacing w:before="240" w:after="60"/>
      <w:ind w:left="360" w:hanging="360"/>
      <w:outlineLvl w:val="0"/>
    </w:pPr>
    <w:rPr>
      <w:b/>
      <w:color w:val="000000"/>
      <w:sz w:val="32"/>
      <w:szCs w:val="32"/>
    </w:rPr>
  </w:style>
  <w:style w:type="paragraph" w:styleId="Heading2">
    <w:name w:val="heading 2"/>
    <w:basedOn w:val="Normal"/>
    <w:next w:val="Normal"/>
    <w:uiPriority w:val="9"/>
    <w:unhideWhenUsed/>
    <w:qFormat/>
    <w:pPr>
      <w:keepNext/>
      <w:spacing w:before="240" w:after="60"/>
      <w:ind w:left="360" w:hanging="360"/>
      <w:outlineLvl w:val="1"/>
    </w:pPr>
    <w:rPr>
      <w:b/>
      <w:sz w:val="28"/>
      <w:szCs w:val="28"/>
    </w:rPr>
  </w:style>
  <w:style w:type="paragraph" w:styleId="Heading3">
    <w:name w:val="heading 3"/>
    <w:basedOn w:val="Normal"/>
    <w:next w:val="Normal"/>
    <w:uiPriority w:val="9"/>
    <w:unhideWhenUsed/>
    <w:qFormat/>
    <w:pPr>
      <w:keepNext/>
      <w:spacing w:before="240" w:after="60"/>
      <w:ind w:left="360" w:hanging="360"/>
      <w:outlineLvl w:val="2"/>
    </w:pPr>
    <w:rPr>
      <w:b/>
    </w:rPr>
  </w:style>
  <w:style w:type="paragraph" w:styleId="Heading4">
    <w:name w:val="heading 4"/>
    <w:basedOn w:val="Normal"/>
    <w:next w:val="Normal"/>
    <w:uiPriority w:val="9"/>
    <w:unhideWhenUsed/>
    <w:qFormat/>
    <w:pPr>
      <w:keepNext/>
      <w:pBdr>
        <w:bottom w:val="single" w:sz="6" w:space="1" w:color="000000"/>
      </w:pBdr>
      <w:spacing w:before="240" w:after="60"/>
      <w:ind w:left="360" w:hanging="360"/>
      <w:outlineLvl w:val="3"/>
    </w:pPr>
    <w:rPr>
      <w:b/>
      <w:sz w:val="32"/>
      <w:szCs w:val="32"/>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spacing w:before="240" w:after="60"/>
      <w:jc w:val="center"/>
    </w:pPr>
    <w:rPr>
      <w:b/>
      <w:sz w:val="32"/>
      <w:szCs w:val="32"/>
    </w:rPr>
  </w:style>
  <w:style w:type="paragraph" w:styleId="Subtitle">
    <w:name w:val="Subtitle"/>
    <w:basedOn w:val="Normal"/>
    <w:next w:val="Normal"/>
    <w:uiPriority w:val="11"/>
    <w:qFormat/>
    <w:pPr>
      <w:spacing w:after="60"/>
      <w:jc w:val="center"/>
    </w:pPr>
  </w:style>
  <w:style w:type="table" w:customStyle="1" w:styleId="a">
    <w:basedOn w:val="TableNormal"/>
    <w:tblPr>
      <w:tblStyleRowBandSize w:val="1"/>
      <w:tblStyleColBandSize w:val="1"/>
      <w:tblCellMar>
        <w:left w:w="284"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paragraph" w:styleId="ListParagraph">
    <w:name w:val="List Paragraph"/>
    <w:aliases w:val="F5 List Paragraph,List Paragraph1,Dot pt,No Spacing1,List Paragraph Char Char Char,Indicator Text,Colorful List - Accent 11,Numbered Para 1,Bullet 1,Bullet Points,MAIN CONTENT,List Paragraph12,Bullet Style,List Paragraph2,Normal numbered"/>
    <w:basedOn w:val="Normal"/>
    <w:link w:val="ListParagraphChar"/>
    <w:uiPriority w:val="34"/>
    <w:qFormat/>
    <w:rsid w:val="002F437E"/>
    <w:pPr>
      <w:ind w:left="720"/>
      <w:contextualSpacing/>
    </w:pPr>
    <w:rPr>
      <w:rFonts w:eastAsia="MS Mincho"/>
      <w:lang w:eastAsia="en-GB"/>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1 Char,Bullet Points Char,MAIN CONTENT Char"/>
    <w:link w:val="ListParagraph"/>
    <w:uiPriority w:val="34"/>
    <w:qFormat/>
    <w:rsid w:val="002F437E"/>
    <w:rPr>
      <w:rFonts w:eastAsia="MS Mincho"/>
      <w:lang w:eastAsia="en-GB"/>
    </w:rPr>
  </w:style>
  <w:style w:type="paragraph" w:styleId="FootnoteText">
    <w:name w:val="footnote text"/>
    <w:basedOn w:val="Normal"/>
    <w:link w:val="FootnoteTextChar"/>
    <w:uiPriority w:val="99"/>
    <w:unhideWhenUsed/>
    <w:qFormat/>
    <w:rsid w:val="002F437E"/>
    <w:rPr>
      <w:rFonts w:asciiTheme="minorHAnsi" w:eastAsiaTheme="minorEastAsia" w:hAnsiTheme="minorHAnsi" w:cstheme="minorBidi"/>
      <w:lang w:eastAsia="en-GB"/>
    </w:rPr>
  </w:style>
  <w:style w:type="character" w:customStyle="1" w:styleId="FootnoteTextChar">
    <w:name w:val="Footnote Text Char"/>
    <w:basedOn w:val="DefaultParagraphFont"/>
    <w:link w:val="FootnoteText"/>
    <w:uiPriority w:val="99"/>
    <w:rsid w:val="002F437E"/>
    <w:rPr>
      <w:rFonts w:asciiTheme="minorHAnsi" w:eastAsiaTheme="minorEastAsia" w:hAnsiTheme="minorHAnsi" w:cstheme="minorBidi"/>
      <w:lang w:eastAsia="en-GB"/>
    </w:rPr>
  </w:style>
  <w:style w:type="character" w:styleId="FootnoteReference">
    <w:name w:val="footnote reference"/>
    <w:uiPriority w:val="99"/>
    <w:rsid w:val="002F437E"/>
    <w:rPr>
      <w:vertAlign w:val="superscript"/>
    </w:rPr>
  </w:style>
  <w:style w:type="paragraph" w:styleId="EndnoteText">
    <w:name w:val="endnote text"/>
    <w:basedOn w:val="Normal"/>
    <w:link w:val="EndnoteTextChar"/>
    <w:uiPriority w:val="99"/>
    <w:unhideWhenUsed/>
    <w:rsid w:val="002F437E"/>
    <w:rPr>
      <w:rFonts w:eastAsia="MS Mincho"/>
      <w:lang w:eastAsia="en-GB"/>
    </w:rPr>
  </w:style>
  <w:style w:type="character" w:customStyle="1" w:styleId="EndnoteTextChar">
    <w:name w:val="Endnote Text Char"/>
    <w:basedOn w:val="DefaultParagraphFont"/>
    <w:link w:val="EndnoteText"/>
    <w:uiPriority w:val="99"/>
    <w:rsid w:val="002F437E"/>
    <w:rPr>
      <w:rFonts w:eastAsia="MS Mincho"/>
      <w:lang w:eastAsia="en-GB"/>
    </w:rPr>
  </w:style>
  <w:style w:type="character" w:styleId="EndnoteReference">
    <w:name w:val="endnote reference"/>
    <w:basedOn w:val="DefaultParagraphFont"/>
    <w:uiPriority w:val="99"/>
    <w:unhideWhenUsed/>
    <w:rsid w:val="002F437E"/>
    <w:rPr>
      <w:vertAlign w:val="superscript"/>
    </w:rPr>
  </w:style>
  <w:style w:type="character" w:styleId="Hyperlink">
    <w:name w:val="Hyperlink"/>
    <w:basedOn w:val="DefaultParagraphFont"/>
    <w:uiPriority w:val="99"/>
    <w:unhideWhenUsed/>
    <w:rsid w:val="002F437E"/>
    <w:rPr>
      <w:color w:val="0000FF" w:themeColor="hyperlink"/>
      <w:u w:val="single"/>
    </w:rPr>
  </w:style>
  <w:style w:type="character" w:styleId="CommentReference">
    <w:name w:val="annotation reference"/>
    <w:basedOn w:val="DefaultParagraphFont"/>
    <w:uiPriority w:val="99"/>
    <w:semiHidden/>
    <w:unhideWhenUsed/>
    <w:rsid w:val="002F437E"/>
    <w:rPr>
      <w:sz w:val="18"/>
      <w:szCs w:val="18"/>
    </w:rPr>
  </w:style>
  <w:style w:type="paragraph" w:styleId="CommentText">
    <w:name w:val="annotation text"/>
    <w:basedOn w:val="Normal"/>
    <w:link w:val="CommentTextChar"/>
    <w:uiPriority w:val="99"/>
    <w:unhideWhenUsed/>
    <w:rsid w:val="002F437E"/>
    <w:rPr>
      <w:rFonts w:eastAsia="MS Mincho"/>
      <w:lang w:eastAsia="en-GB"/>
    </w:rPr>
  </w:style>
  <w:style w:type="character" w:customStyle="1" w:styleId="CommentTextChar">
    <w:name w:val="Comment Text Char"/>
    <w:basedOn w:val="DefaultParagraphFont"/>
    <w:link w:val="CommentText"/>
    <w:uiPriority w:val="99"/>
    <w:rsid w:val="002F437E"/>
    <w:rPr>
      <w:rFonts w:eastAsia="MS Mincho"/>
      <w:lang w:eastAsia="en-GB"/>
    </w:rPr>
  </w:style>
  <w:style w:type="paragraph" w:customStyle="1" w:styleId="Default">
    <w:name w:val="Default"/>
    <w:rsid w:val="002F437E"/>
    <w:pPr>
      <w:autoSpaceDE w:val="0"/>
      <w:autoSpaceDN w:val="0"/>
      <w:adjustRightInd w:val="0"/>
    </w:pPr>
    <w:rPr>
      <w:rFonts w:ascii="Arial" w:eastAsia="MS Mincho" w:hAnsi="Arial" w:cs="Arial"/>
      <w:color w:val="000000"/>
    </w:rPr>
  </w:style>
  <w:style w:type="paragraph" w:styleId="BalloonText">
    <w:name w:val="Balloon Text"/>
    <w:basedOn w:val="Normal"/>
    <w:link w:val="BalloonTextChar"/>
    <w:uiPriority w:val="99"/>
    <w:semiHidden/>
    <w:unhideWhenUsed/>
    <w:rsid w:val="002F437E"/>
    <w:rPr>
      <w:sz w:val="18"/>
      <w:szCs w:val="18"/>
    </w:rPr>
  </w:style>
  <w:style w:type="character" w:customStyle="1" w:styleId="BalloonTextChar">
    <w:name w:val="Balloon Text Char"/>
    <w:basedOn w:val="DefaultParagraphFont"/>
    <w:link w:val="BalloonText"/>
    <w:uiPriority w:val="99"/>
    <w:semiHidden/>
    <w:rsid w:val="002F437E"/>
    <w:rPr>
      <w:sz w:val="18"/>
      <w:szCs w:val="18"/>
    </w:rPr>
  </w:style>
  <w:style w:type="character" w:customStyle="1" w:styleId="UnresolvedMention1">
    <w:name w:val="Unresolved Mention1"/>
    <w:basedOn w:val="DefaultParagraphFont"/>
    <w:uiPriority w:val="99"/>
    <w:semiHidden/>
    <w:unhideWhenUsed/>
    <w:rsid w:val="002F437E"/>
    <w:rPr>
      <w:color w:val="605E5C"/>
      <w:shd w:val="clear" w:color="auto" w:fill="E1DFDD"/>
    </w:rPr>
  </w:style>
  <w:style w:type="paragraph" w:styleId="Header">
    <w:name w:val="header"/>
    <w:basedOn w:val="Normal"/>
    <w:link w:val="HeaderChar"/>
    <w:uiPriority w:val="99"/>
    <w:unhideWhenUsed/>
    <w:rsid w:val="00840282"/>
    <w:pPr>
      <w:tabs>
        <w:tab w:val="center" w:pos="4320"/>
        <w:tab w:val="right" w:pos="8640"/>
      </w:tabs>
    </w:pPr>
    <w:rPr>
      <w:rFonts w:eastAsia="MS Mincho"/>
      <w:lang w:eastAsia="en-GB"/>
    </w:rPr>
  </w:style>
  <w:style w:type="character" w:customStyle="1" w:styleId="HeaderChar">
    <w:name w:val="Header Char"/>
    <w:basedOn w:val="DefaultParagraphFont"/>
    <w:link w:val="Header"/>
    <w:uiPriority w:val="99"/>
    <w:rsid w:val="00840282"/>
    <w:rPr>
      <w:rFonts w:eastAsia="MS Mincho"/>
      <w:lang w:eastAsia="en-GB"/>
    </w:rPr>
  </w:style>
  <w:style w:type="paragraph" w:styleId="Footer">
    <w:name w:val="footer"/>
    <w:basedOn w:val="Normal"/>
    <w:link w:val="FooterChar"/>
    <w:uiPriority w:val="99"/>
    <w:unhideWhenUsed/>
    <w:rsid w:val="00834D5E"/>
    <w:pPr>
      <w:tabs>
        <w:tab w:val="center" w:pos="4513"/>
        <w:tab w:val="right" w:pos="9026"/>
      </w:tabs>
    </w:pPr>
  </w:style>
  <w:style w:type="character" w:customStyle="1" w:styleId="FooterChar">
    <w:name w:val="Footer Char"/>
    <w:basedOn w:val="DefaultParagraphFont"/>
    <w:link w:val="Footer"/>
    <w:uiPriority w:val="99"/>
    <w:rsid w:val="00834D5E"/>
  </w:style>
  <w:style w:type="character" w:customStyle="1" w:styleId="apple-converted-space">
    <w:name w:val="apple-converted-space"/>
    <w:basedOn w:val="DefaultParagraphFont"/>
    <w:rsid w:val="008521EF"/>
  </w:style>
  <w:style w:type="character" w:customStyle="1" w:styleId="UnresolvedMention2">
    <w:name w:val="Unresolved Mention2"/>
    <w:basedOn w:val="DefaultParagraphFont"/>
    <w:uiPriority w:val="99"/>
    <w:semiHidden/>
    <w:unhideWhenUsed/>
    <w:rsid w:val="00FF448D"/>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A32F47"/>
    <w:rPr>
      <w:rFonts w:eastAsia="Times New Roman"/>
      <w:b/>
      <w:bCs/>
      <w:sz w:val="20"/>
      <w:szCs w:val="20"/>
      <w:lang w:eastAsia="en-US"/>
    </w:rPr>
  </w:style>
  <w:style w:type="character" w:customStyle="1" w:styleId="CommentSubjectChar">
    <w:name w:val="Comment Subject Char"/>
    <w:basedOn w:val="CommentTextChar"/>
    <w:link w:val="CommentSubject"/>
    <w:uiPriority w:val="99"/>
    <w:semiHidden/>
    <w:rsid w:val="00A32F47"/>
    <w:rPr>
      <w:rFonts w:eastAsia="MS Mincho"/>
      <w:b/>
      <w:bCs/>
      <w:sz w:val="20"/>
      <w:szCs w:val="20"/>
      <w:lang w:eastAsia="en-GB"/>
    </w:rPr>
  </w:style>
  <w:style w:type="table" w:styleId="TableGrid">
    <w:name w:val="Table Grid"/>
    <w:basedOn w:val="TableNormal"/>
    <w:uiPriority w:val="39"/>
    <w:rsid w:val="00A6077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A6077A"/>
    <w:rPr>
      <w:color w:val="605E5C"/>
      <w:shd w:val="clear" w:color="auto" w:fill="E1DFDD"/>
    </w:rPr>
  </w:style>
  <w:style w:type="paragraph" w:styleId="Revision">
    <w:name w:val="Revision"/>
    <w:hidden/>
    <w:uiPriority w:val="99"/>
    <w:semiHidden/>
    <w:rsid w:val="008D16C9"/>
  </w:style>
  <w:style w:type="character" w:styleId="FollowedHyperlink">
    <w:name w:val="FollowedHyperlink"/>
    <w:basedOn w:val="DefaultParagraphFont"/>
    <w:uiPriority w:val="99"/>
    <w:semiHidden/>
    <w:unhideWhenUsed/>
    <w:rsid w:val="00D46715"/>
    <w:rPr>
      <w:color w:val="800080" w:themeColor="followedHyperlink"/>
      <w:u w:val="single"/>
    </w:rPr>
  </w:style>
  <w:style w:type="paragraph" w:customStyle="1" w:styleId="paragraph">
    <w:name w:val="paragraph"/>
    <w:basedOn w:val="Normal"/>
    <w:rsid w:val="001E4FA0"/>
    <w:pPr>
      <w:spacing w:before="100" w:beforeAutospacing="1" w:after="100" w:afterAutospacing="1"/>
    </w:pPr>
    <w:rPr>
      <w:lang w:eastAsia="en-GB"/>
    </w:rPr>
  </w:style>
  <w:style w:type="character" w:customStyle="1" w:styleId="normaltextrun">
    <w:name w:val="normaltextrun"/>
    <w:basedOn w:val="DefaultParagraphFont"/>
    <w:rsid w:val="001E4FA0"/>
  </w:style>
  <w:style w:type="character" w:customStyle="1" w:styleId="eop">
    <w:name w:val="eop"/>
    <w:basedOn w:val="DefaultParagraphFont"/>
    <w:rsid w:val="001E4FA0"/>
  </w:style>
  <w:style w:type="character" w:customStyle="1" w:styleId="superscript">
    <w:name w:val="superscript"/>
    <w:basedOn w:val="DefaultParagraphFont"/>
    <w:rsid w:val="001E4FA0"/>
  </w:style>
  <w:style w:type="paragraph" w:styleId="NormalWeb">
    <w:name w:val="Normal (Web)"/>
    <w:basedOn w:val="Normal"/>
    <w:uiPriority w:val="99"/>
    <w:semiHidden/>
    <w:unhideWhenUsed/>
    <w:rsid w:val="00547B3E"/>
    <w:pPr>
      <w:spacing w:before="100" w:beforeAutospacing="1" w:after="100" w:afterAutospacing="1"/>
    </w:pPr>
    <w:rPr>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6300053">
      <w:bodyDiv w:val="1"/>
      <w:marLeft w:val="0"/>
      <w:marRight w:val="0"/>
      <w:marTop w:val="0"/>
      <w:marBottom w:val="0"/>
      <w:divBdr>
        <w:top w:val="none" w:sz="0" w:space="0" w:color="auto"/>
        <w:left w:val="none" w:sz="0" w:space="0" w:color="auto"/>
        <w:bottom w:val="none" w:sz="0" w:space="0" w:color="auto"/>
        <w:right w:val="none" w:sz="0" w:space="0" w:color="auto"/>
      </w:divBdr>
    </w:div>
    <w:div w:id="183831162">
      <w:bodyDiv w:val="1"/>
      <w:marLeft w:val="0"/>
      <w:marRight w:val="0"/>
      <w:marTop w:val="0"/>
      <w:marBottom w:val="0"/>
      <w:divBdr>
        <w:top w:val="none" w:sz="0" w:space="0" w:color="auto"/>
        <w:left w:val="none" w:sz="0" w:space="0" w:color="auto"/>
        <w:bottom w:val="none" w:sz="0" w:space="0" w:color="auto"/>
        <w:right w:val="none" w:sz="0" w:space="0" w:color="auto"/>
      </w:divBdr>
    </w:div>
    <w:div w:id="294677387">
      <w:bodyDiv w:val="1"/>
      <w:marLeft w:val="0"/>
      <w:marRight w:val="0"/>
      <w:marTop w:val="0"/>
      <w:marBottom w:val="0"/>
      <w:divBdr>
        <w:top w:val="none" w:sz="0" w:space="0" w:color="auto"/>
        <w:left w:val="none" w:sz="0" w:space="0" w:color="auto"/>
        <w:bottom w:val="none" w:sz="0" w:space="0" w:color="auto"/>
        <w:right w:val="none" w:sz="0" w:space="0" w:color="auto"/>
      </w:divBdr>
    </w:div>
    <w:div w:id="592398435">
      <w:bodyDiv w:val="1"/>
      <w:marLeft w:val="0"/>
      <w:marRight w:val="0"/>
      <w:marTop w:val="0"/>
      <w:marBottom w:val="0"/>
      <w:divBdr>
        <w:top w:val="none" w:sz="0" w:space="0" w:color="auto"/>
        <w:left w:val="none" w:sz="0" w:space="0" w:color="auto"/>
        <w:bottom w:val="none" w:sz="0" w:space="0" w:color="auto"/>
        <w:right w:val="none" w:sz="0" w:space="0" w:color="auto"/>
      </w:divBdr>
    </w:div>
    <w:div w:id="656106646">
      <w:bodyDiv w:val="1"/>
      <w:marLeft w:val="0"/>
      <w:marRight w:val="0"/>
      <w:marTop w:val="0"/>
      <w:marBottom w:val="0"/>
      <w:divBdr>
        <w:top w:val="none" w:sz="0" w:space="0" w:color="auto"/>
        <w:left w:val="none" w:sz="0" w:space="0" w:color="auto"/>
        <w:bottom w:val="none" w:sz="0" w:space="0" w:color="auto"/>
        <w:right w:val="none" w:sz="0" w:space="0" w:color="auto"/>
      </w:divBdr>
    </w:div>
    <w:div w:id="664940803">
      <w:bodyDiv w:val="1"/>
      <w:marLeft w:val="0"/>
      <w:marRight w:val="0"/>
      <w:marTop w:val="0"/>
      <w:marBottom w:val="0"/>
      <w:divBdr>
        <w:top w:val="none" w:sz="0" w:space="0" w:color="auto"/>
        <w:left w:val="none" w:sz="0" w:space="0" w:color="auto"/>
        <w:bottom w:val="none" w:sz="0" w:space="0" w:color="auto"/>
        <w:right w:val="none" w:sz="0" w:space="0" w:color="auto"/>
      </w:divBdr>
    </w:div>
    <w:div w:id="808278056">
      <w:bodyDiv w:val="1"/>
      <w:marLeft w:val="0"/>
      <w:marRight w:val="0"/>
      <w:marTop w:val="0"/>
      <w:marBottom w:val="0"/>
      <w:divBdr>
        <w:top w:val="none" w:sz="0" w:space="0" w:color="auto"/>
        <w:left w:val="none" w:sz="0" w:space="0" w:color="auto"/>
        <w:bottom w:val="none" w:sz="0" w:space="0" w:color="auto"/>
        <w:right w:val="none" w:sz="0" w:space="0" w:color="auto"/>
      </w:divBdr>
      <w:divsChild>
        <w:div w:id="141391140">
          <w:marLeft w:val="0"/>
          <w:marRight w:val="0"/>
          <w:marTop w:val="0"/>
          <w:marBottom w:val="0"/>
          <w:divBdr>
            <w:top w:val="none" w:sz="0" w:space="0" w:color="auto"/>
            <w:left w:val="none" w:sz="0" w:space="0" w:color="auto"/>
            <w:bottom w:val="none" w:sz="0" w:space="0" w:color="auto"/>
            <w:right w:val="none" w:sz="0" w:space="0" w:color="auto"/>
          </w:divBdr>
        </w:div>
        <w:div w:id="240141007">
          <w:marLeft w:val="0"/>
          <w:marRight w:val="0"/>
          <w:marTop w:val="0"/>
          <w:marBottom w:val="0"/>
          <w:divBdr>
            <w:top w:val="none" w:sz="0" w:space="0" w:color="auto"/>
            <w:left w:val="none" w:sz="0" w:space="0" w:color="auto"/>
            <w:bottom w:val="none" w:sz="0" w:space="0" w:color="auto"/>
            <w:right w:val="none" w:sz="0" w:space="0" w:color="auto"/>
          </w:divBdr>
        </w:div>
        <w:div w:id="401297098">
          <w:marLeft w:val="0"/>
          <w:marRight w:val="0"/>
          <w:marTop w:val="0"/>
          <w:marBottom w:val="0"/>
          <w:divBdr>
            <w:top w:val="none" w:sz="0" w:space="0" w:color="auto"/>
            <w:left w:val="none" w:sz="0" w:space="0" w:color="auto"/>
            <w:bottom w:val="none" w:sz="0" w:space="0" w:color="auto"/>
            <w:right w:val="none" w:sz="0" w:space="0" w:color="auto"/>
          </w:divBdr>
        </w:div>
        <w:div w:id="431627285">
          <w:marLeft w:val="0"/>
          <w:marRight w:val="0"/>
          <w:marTop w:val="0"/>
          <w:marBottom w:val="0"/>
          <w:divBdr>
            <w:top w:val="none" w:sz="0" w:space="0" w:color="auto"/>
            <w:left w:val="none" w:sz="0" w:space="0" w:color="auto"/>
            <w:bottom w:val="none" w:sz="0" w:space="0" w:color="auto"/>
            <w:right w:val="none" w:sz="0" w:space="0" w:color="auto"/>
          </w:divBdr>
        </w:div>
        <w:div w:id="496120754">
          <w:marLeft w:val="0"/>
          <w:marRight w:val="0"/>
          <w:marTop w:val="0"/>
          <w:marBottom w:val="0"/>
          <w:divBdr>
            <w:top w:val="none" w:sz="0" w:space="0" w:color="auto"/>
            <w:left w:val="none" w:sz="0" w:space="0" w:color="auto"/>
            <w:bottom w:val="none" w:sz="0" w:space="0" w:color="auto"/>
            <w:right w:val="none" w:sz="0" w:space="0" w:color="auto"/>
          </w:divBdr>
        </w:div>
        <w:div w:id="510068632">
          <w:marLeft w:val="0"/>
          <w:marRight w:val="0"/>
          <w:marTop w:val="0"/>
          <w:marBottom w:val="0"/>
          <w:divBdr>
            <w:top w:val="none" w:sz="0" w:space="0" w:color="auto"/>
            <w:left w:val="none" w:sz="0" w:space="0" w:color="auto"/>
            <w:bottom w:val="none" w:sz="0" w:space="0" w:color="auto"/>
            <w:right w:val="none" w:sz="0" w:space="0" w:color="auto"/>
          </w:divBdr>
        </w:div>
        <w:div w:id="540557275">
          <w:marLeft w:val="0"/>
          <w:marRight w:val="0"/>
          <w:marTop w:val="0"/>
          <w:marBottom w:val="0"/>
          <w:divBdr>
            <w:top w:val="none" w:sz="0" w:space="0" w:color="auto"/>
            <w:left w:val="none" w:sz="0" w:space="0" w:color="auto"/>
            <w:bottom w:val="none" w:sz="0" w:space="0" w:color="auto"/>
            <w:right w:val="none" w:sz="0" w:space="0" w:color="auto"/>
          </w:divBdr>
        </w:div>
        <w:div w:id="603416565">
          <w:marLeft w:val="0"/>
          <w:marRight w:val="0"/>
          <w:marTop w:val="0"/>
          <w:marBottom w:val="0"/>
          <w:divBdr>
            <w:top w:val="none" w:sz="0" w:space="0" w:color="auto"/>
            <w:left w:val="none" w:sz="0" w:space="0" w:color="auto"/>
            <w:bottom w:val="none" w:sz="0" w:space="0" w:color="auto"/>
            <w:right w:val="none" w:sz="0" w:space="0" w:color="auto"/>
          </w:divBdr>
        </w:div>
        <w:div w:id="667681839">
          <w:marLeft w:val="0"/>
          <w:marRight w:val="0"/>
          <w:marTop w:val="0"/>
          <w:marBottom w:val="0"/>
          <w:divBdr>
            <w:top w:val="none" w:sz="0" w:space="0" w:color="auto"/>
            <w:left w:val="none" w:sz="0" w:space="0" w:color="auto"/>
            <w:bottom w:val="none" w:sz="0" w:space="0" w:color="auto"/>
            <w:right w:val="none" w:sz="0" w:space="0" w:color="auto"/>
          </w:divBdr>
        </w:div>
        <w:div w:id="709913325">
          <w:marLeft w:val="0"/>
          <w:marRight w:val="0"/>
          <w:marTop w:val="0"/>
          <w:marBottom w:val="0"/>
          <w:divBdr>
            <w:top w:val="none" w:sz="0" w:space="0" w:color="auto"/>
            <w:left w:val="none" w:sz="0" w:space="0" w:color="auto"/>
            <w:bottom w:val="none" w:sz="0" w:space="0" w:color="auto"/>
            <w:right w:val="none" w:sz="0" w:space="0" w:color="auto"/>
          </w:divBdr>
        </w:div>
        <w:div w:id="919556928">
          <w:marLeft w:val="0"/>
          <w:marRight w:val="0"/>
          <w:marTop w:val="0"/>
          <w:marBottom w:val="0"/>
          <w:divBdr>
            <w:top w:val="none" w:sz="0" w:space="0" w:color="auto"/>
            <w:left w:val="none" w:sz="0" w:space="0" w:color="auto"/>
            <w:bottom w:val="none" w:sz="0" w:space="0" w:color="auto"/>
            <w:right w:val="none" w:sz="0" w:space="0" w:color="auto"/>
          </w:divBdr>
        </w:div>
        <w:div w:id="1024868361">
          <w:marLeft w:val="0"/>
          <w:marRight w:val="0"/>
          <w:marTop w:val="0"/>
          <w:marBottom w:val="0"/>
          <w:divBdr>
            <w:top w:val="none" w:sz="0" w:space="0" w:color="auto"/>
            <w:left w:val="none" w:sz="0" w:space="0" w:color="auto"/>
            <w:bottom w:val="none" w:sz="0" w:space="0" w:color="auto"/>
            <w:right w:val="none" w:sz="0" w:space="0" w:color="auto"/>
          </w:divBdr>
        </w:div>
        <w:div w:id="1056128916">
          <w:marLeft w:val="0"/>
          <w:marRight w:val="0"/>
          <w:marTop w:val="0"/>
          <w:marBottom w:val="0"/>
          <w:divBdr>
            <w:top w:val="none" w:sz="0" w:space="0" w:color="auto"/>
            <w:left w:val="none" w:sz="0" w:space="0" w:color="auto"/>
            <w:bottom w:val="none" w:sz="0" w:space="0" w:color="auto"/>
            <w:right w:val="none" w:sz="0" w:space="0" w:color="auto"/>
          </w:divBdr>
        </w:div>
        <w:div w:id="1064448945">
          <w:marLeft w:val="0"/>
          <w:marRight w:val="0"/>
          <w:marTop w:val="0"/>
          <w:marBottom w:val="0"/>
          <w:divBdr>
            <w:top w:val="none" w:sz="0" w:space="0" w:color="auto"/>
            <w:left w:val="none" w:sz="0" w:space="0" w:color="auto"/>
            <w:bottom w:val="none" w:sz="0" w:space="0" w:color="auto"/>
            <w:right w:val="none" w:sz="0" w:space="0" w:color="auto"/>
          </w:divBdr>
        </w:div>
        <w:div w:id="1201741723">
          <w:marLeft w:val="0"/>
          <w:marRight w:val="0"/>
          <w:marTop w:val="0"/>
          <w:marBottom w:val="0"/>
          <w:divBdr>
            <w:top w:val="none" w:sz="0" w:space="0" w:color="auto"/>
            <w:left w:val="none" w:sz="0" w:space="0" w:color="auto"/>
            <w:bottom w:val="none" w:sz="0" w:space="0" w:color="auto"/>
            <w:right w:val="none" w:sz="0" w:space="0" w:color="auto"/>
          </w:divBdr>
        </w:div>
        <w:div w:id="1266499384">
          <w:marLeft w:val="0"/>
          <w:marRight w:val="0"/>
          <w:marTop w:val="0"/>
          <w:marBottom w:val="0"/>
          <w:divBdr>
            <w:top w:val="none" w:sz="0" w:space="0" w:color="auto"/>
            <w:left w:val="none" w:sz="0" w:space="0" w:color="auto"/>
            <w:bottom w:val="none" w:sz="0" w:space="0" w:color="auto"/>
            <w:right w:val="none" w:sz="0" w:space="0" w:color="auto"/>
          </w:divBdr>
        </w:div>
        <w:div w:id="1360744954">
          <w:marLeft w:val="0"/>
          <w:marRight w:val="0"/>
          <w:marTop w:val="0"/>
          <w:marBottom w:val="0"/>
          <w:divBdr>
            <w:top w:val="none" w:sz="0" w:space="0" w:color="auto"/>
            <w:left w:val="none" w:sz="0" w:space="0" w:color="auto"/>
            <w:bottom w:val="none" w:sz="0" w:space="0" w:color="auto"/>
            <w:right w:val="none" w:sz="0" w:space="0" w:color="auto"/>
          </w:divBdr>
        </w:div>
        <w:div w:id="1471823902">
          <w:marLeft w:val="0"/>
          <w:marRight w:val="0"/>
          <w:marTop w:val="0"/>
          <w:marBottom w:val="0"/>
          <w:divBdr>
            <w:top w:val="none" w:sz="0" w:space="0" w:color="auto"/>
            <w:left w:val="none" w:sz="0" w:space="0" w:color="auto"/>
            <w:bottom w:val="none" w:sz="0" w:space="0" w:color="auto"/>
            <w:right w:val="none" w:sz="0" w:space="0" w:color="auto"/>
          </w:divBdr>
        </w:div>
        <w:div w:id="1674917239">
          <w:marLeft w:val="0"/>
          <w:marRight w:val="0"/>
          <w:marTop w:val="0"/>
          <w:marBottom w:val="0"/>
          <w:divBdr>
            <w:top w:val="none" w:sz="0" w:space="0" w:color="auto"/>
            <w:left w:val="none" w:sz="0" w:space="0" w:color="auto"/>
            <w:bottom w:val="none" w:sz="0" w:space="0" w:color="auto"/>
            <w:right w:val="none" w:sz="0" w:space="0" w:color="auto"/>
          </w:divBdr>
        </w:div>
        <w:div w:id="1830441591">
          <w:marLeft w:val="0"/>
          <w:marRight w:val="0"/>
          <w:marTop w:val="0"/>
          <w:marBottom w:val="0"/>
          <w:divBdr>
            <w:top w:val="none" w:sz="0" w:space="0" w:color="auto"/>
            <w:left w:val="none" w:sz="0" w:space="0" w:color="auto"/>
            <w:bottom w:val="none" w:sz="0" w:space="0" w:color="auto"/>
            <w:right w:val="none" w:sz="0" w:space="0" w:color="auto"/>
          </w:divBdr>
        </w:div>
        <w:div w:id="2009793639">
          <w:marLeft w:val="0"/>
          <w:marRight w:val="0"/>
          <w:marTop w:val="0"/>
          <w:marBottom w:val="0"/>
          <w:divBdr>
            <w:top w:val="none" w:sz="0" w:space="0" w:color="auto"/>
            <w:left w:val="none" w:sz="0" w:space="0" w:color="auto"/>
            <w:bottom w:val="none" w:sz="0" w:space="0" w:color="auto"/>
            <w:right w:val="none" w:sz="0" w:space="0" w:color="auto"/>
          </w:divBdr>
        </w:div>
        <w:div w:id="2070035579">
          <w:marLeft w:val="0"/>
          <w:marRight w:val="0"/>
          <w:marTop w:val="0"/>
          <w:marBottom w:val="0"/>
          <w:divBdr>
            <w:top w:val="none" w:sz="0" w:space="0" w:color="auto"/>
            <w:left w:val="none" w:sz="0" w:space="0" w:color="auto"/>
            <w:bottom w:val="none" w:sz="0" w:space="0" w:color="auto"/>
            <w:right w:val="none" w:sz="0" w:space="0" w:color="auto"/>
          </w:divBdr>
        </w:div>
        <w:div w:id="2112236168">
          <w:marLeft w:val="0"/>
          <w:marRight w:val="0"/>
          <w:marTop w:val="0"/>
          <w:marBottom w:val="0"/>
          <w:divBdr>
            <w:top w:val="none" w:sz="0" w:space="0" w:color="auto"/>
            <w:left w:val="none" w:sz="0" w:space="0" w:color="auto"/>
            <w:bottom w:val="none" w:sz="0" w:space="0" w:color="auto"/>
            <w:right w:val="none" w:sz="0" w:space="0" w:color="auto"/>
          </w:divBdr>
        </w:div>
      </w:divsChild>
    </w:div>
    <w:div w:id="816065874">
      <w:bodyDiv w:val="1"/>
      <w:marLeft w:val="0"/>
      <w:marRight w:val="0"/>
      <w:marTop w:val="0"/>
      <w:marBottom w:val="0"/>
      <w:divBdr>
        <w:top w:val="none" w:sz="0" w:space="0" w:color="auto"/>
        <w:left w:val="none" w:sz="0" w:space="0" w:color="auto"/>
        <w:bottom w:val="none" w:sz="0" w:space="0" w:color="auto"/>
        <w:right w:val="none" w:sz="0" w:space="0" w:color="auto"/>
      </w:divBdr>
    </w:div>
    <w:div w:id="944576508">
      <w:bodyDiv w:val="1"/>
      <w:marLeft w:val="0"/>
      <w:marRight w:val="0"/>
      <w:marTop w:val="0"/>
      <w:marBottom w:val="0"/>
      <w:divBdr>
        <w:top w:val="none" w:sz="0" w:space="0" w:color="auto"/>
        <w:left w:val="none" w:sz="0" w:space="0" w:color="auto"/>
        <w:bottom w:val="none" w:sz="0" w:space="0" w:color="auto"/>
        <w:right w:val="none" w:sz="0" w:space="0" w:color="auto"/>
      </w:divBdr>
    </w:div>
    <w:div w:id="951588700">
      <w:bodyDiv w:val="1"/>
      <w:marLeft w:val="0"/>
      <w:marRight w:val="0"/>
      <w:marTop w:val="0"/>
      <w:marBottom w:val="0"/>
      <w:divBdr>
        <w:top w:val="none" w:sz="0" w:space="0" w:color="auto"/>
        <w:left w:val="none" w:sz="0" w:space="0" w:color="auto"/>
        <w:bottom w:val="none" w:sz="0" w:space="0" w:color="auto"/>
        <w:right w:val="none" w:sz="0" w:space="0" w:color="auto"/>
      </w:divBdr>
    </w:div>
    <w:div w:id="958950223">
      <w:bodyDiv w:val="1"/>
      <w:marLeft w:val="0"/>
      <w:marRight w:val="0"/>
      <w:marTop w:val="0"/>
      <w:marBottom w:val="0"/>
      <w:divBdr>
        <w:top w:val="none" w:sz="0" w:space="0" w:color="auto"/>
        <w:left w:val="none" w:sz="0" w:space="0" w:color="auto"/>
        <w:bottom w:val="none" w:sz="0" w:space="0" w:color="auto"/>
        <w:right w:val="none" w:sz="0" w:space="0" w:color="auto"/>
      </w:divBdr>
    </w:div>
    <w:div w:id="1064375993">
      <w:bodyDiv w:val="1"/>
      <w:marLeft w:val="0"/>
      <w:marRight w:val="0"/>
      <w:marTop w:val="0"/>
      <w:marBottom w:val="0"/>
      <w:divBdr>
        <w:top w:val="none" w:sz="0" w:space="0" w:color="auto"/>
        <w:left w:val="none" w:sz="0" w:space="0" w:color="auto"/>
        <w:bottom w:val="none" w:sz="0" w:space="0" w:color="auto"/>
        <w:right w:val="none" w:sz="0" w:space="0" w:color="auto"/>
      </w:divBdr>
    </w:div>
    <w:div w:id="1193616450">
      <w:bodyDiv w:val="1"/>
      <w:marLeft w:val="0"/>
      <w:marRight w:val="0"/>
      <w:marTop w:val="0"/>
      <w:marBottom w:val="0"/>
      <w:divBdr>
        <w:top w:val="none" w:sz="0" w:space="0" w:color="auto"/>
        <w:left w:val="none" w:sz="0" w:space="0" w:color="auto"/>
        <w:bottom w:val="none" w:sz="0" w:space="0" w:color="auto"/>
        <w:right w:val="none" w:sz="0" w:space="0" w:color="auto"/>
      </w:divBdr>
    </w:div>
    <w:div w:id="1305425296">
      <w:bodyDiv w:val="1"/>
      <w:marLeft w:val="0"/>
      <w:marRight w:val="0"/>
      <w:marTop w:val="0"/>
      <w:marBottom w:val="0"/>
      <w:divBdr>
        <w:top w:val="none" w:sz="0" w:space="0" w:color="auto"/>
        <w:left w:val="none" w:sz="0" w:space="0" w:color="auto"/>
        <w:bottom w:val="none" w:sz="0" w:space="0" w:color="auto"/>
        <w:right w:val="none" w:sz="0" w:space="0" w:color="auto"/>
      </w:divBdr>
    </w:div>
    <w:div w:id="1446652178">
      <w:bodyDiv w:val="1"/>
      <w:marLeft w:val="0"/>
      <w:marRight w:val="0"/>
      <w:marTop w:val="0"/>
      <w:marBottom w:val="0"/>
      <w:divBdr>
        <w:top w:val="none" w:sz="0" w:space="0" w:color="auto"/>
        <w:left w:val="none" w:sz="0" w:space="0" w:color="auto"/>
        <w:bottom w:val="none" w:sz="0" w:space="0" w:color="auto"/>
        <w:right w:val="none" w:sz="0" w:space="0" w:color="auto"/>
      </w:divBdr>
    </w:div>
    <w:div w:id="1519998956">
      <w:bodyDiv w:val="1"/>
      <w:marLeft w:val="0"/>
      <w:marRight w:val="0"/>
      <w:marTop w:val="0"/>
      <w:marBottom w:val="0"/>
      <w:divBdr>
        <w:top w:val="none" w:sz="0" w:space="0" w:color="auto"/>
        <w:left w:val="none" w:sz="0" w:space="0" w:color="auto"/>
        <w:bottom w:val="none" w:sz="0" w:space="0" w:color="auto"/>
        <w:right w:val="none" w:sz="0" w:space="0" w:color="auto"/>
      </w:divBdr>
    </w:div>
    <w:div w:id="1559778352">
      <w:bodyDiv w:val="1"/>
      <w:marLeft w:val="0"/>
      <w:marRight w:val="0"/>
      <w:marTop w:val="0"/>
      <w:marBottom w:val="0"/>
      <w:divBdr>
        <w:top w:val="none" w:sz="0" w:space="0" w:color="auto"/>
        <w:left w:val="none" w:sz="0" w:space="0" w:color="auto"/>
        <w:bottom w:val="none" w:sz="0" w:space="0" w:color="auto"/>
        <w:right w:val="none" w:sz="0" w:space="0" w:color="auto"/>
      </w:divBdr>
    </w:div>
    <w:div w:id="1619333696">
      <w:bodyDiv w:val="1"/>
      <w:marLeft w:val="0"/>
      <w:marRight w:val="0"/>
      <w:marTop w:val="0"/>
      <w:marBottom w:val="0"/>
      <w:divBdr>
        <w:top w:val="none" w:sz="0" w:space="0" w:color="auto"/>
        <w:left w:val="none" w:sz="0" w:space="0" w:color="auto"/>
        <w:bottom w:val="none" w:sz="0" w:space="0" w:color="auto"/>
        <w:right w:val="none" w:sz="0" w:space="0" w:color="auto"/>
      </w:divBdr>
      <w:divsChild>
        <w:div w:id="929630204">
          <w:marLeft w:val="446"/>
          <w:marRight w:val="0"/>
          <w:marTop w:val="0"/>
          <w:marBottom w:val="0"/>
          <w:divBdr>
            <w:top w:val="none" w:sz="0" w:space="0" w:color="auto"/>
            <w:left w:val="none" w:sz="0" w:space="0" w:color="auto"/>
            <w:bottom w:val="none" w:sz="0" w:space="0" w:color="auto"/>
            <w:right w:val="none" w:sz="0" w:space="0" w:color="auto"/>
          </w:divBdr>
        </w:div>
        <w:div w:id="1207912029">
          <w:marLeft w:val="446"/>
          <w:marRight w:val="0"/>
          <w:marTop w:val="0"/>
          <w:marBottom w:val="0"/>
          <w:divBdr>
            <w:top w:val="none" w:sz="0" w:space="0" w:color="auto"/>
            <w:left w:val="none" w:sz="0" w:space="0" w:color="auto"/>
            <w:bottom w:val="none" w:sz="0" w:space="0" w:color="auto"/>
            <w:right w:val="none" w:sz="0" w:space="0" w:color="auto"/>
          </w:divBdr>
        </w:div>
      </w:divsChild>
    </w:div>
    <w:div w:id="1628929602">
      <w:bodyDiv w:val="1"/>
      <w:marLeft w:val="0"/>
      <w:marRight w:val="0"/>
      <w:marTop w:val="0"/>
      <w:marBottom w:val="0"/>
      <w:divBdr>
        <w:top w:val="none" w:sz="0" w:space="0" w:color="auto"/>
        <w:left w:val="none" w:sz="0" w:space="0" w:color="auto"/>
        <w:bottom w:val="none" w:sz="0" w:space="0" w:color="auto"/>
        <w:right w:val="none" w:sz="0" w:space="0" w:color="auto"/>
      </w:divBdr>
    </w:div>
    <w:div w:id="1641573395">
      <w:bodyDiv w:val="1"/>
      <w:marLeft w:val="0"/>
      <w:marRight w:val="0"/>
      <w:marTop w:val="0"/>
      <w:marBottom w:val="0"/>
      <w:divBdr>
        <w:top w:val="none" w:sz="0" w:space="0" w:color="auto"/>
        <w:left w:val="none" w:sz="0" w:space="0" w:color="auto"/>
        <w:bottom w:val="none" w:sz="0" w:space="0" w:color="auto"/>
        <w:right w:val="none" w:sz="0" w:space="0" w:color="auto"/>
      </w:divBdr>
    </w:div>
    <w:div w:id="1814370502">
      <w:bodyDiv w:val="1"/>
      <w:marLeft w:val="0"/>
      <w:marRight w:val="0"/>
      <w:marTop w:val="0"/>
      <w:marBottom w:val="0"/>
      <w:divBdr>
        <w:top w:val="none" w:sz="0" w:space="0" w:color="auto"/>
        <w:left w:val="none" w:sz="0" w:space="0" w:color="auto"/>
        <w:bottom w:val="none" w:sz="0" w:space="0" w:color="auto"/>
        <w:right w:val="none" w:sz="0" w:space="0" w:color="auto"/>
      </w:divBdr>
    </w:div>
    <w:div w:id="1977562595">
      <w:bodyDiv w:val="1"/>
      <w:marLeft w:val="0"/>
      <w:marRight w:val="0"/>
      <w:marTop w:val="0"/>
      <w:marBottom w:val="0"/>
      <w:divBdr>
        <w:top w:val="none" w:sz="0" w:space="0" w:color="auto"/>
        <w:left w:val="none" w:sz="0" w:space="0" w:color="auto"/>
        <w:bottom w:val="none" w:sz="0" w:space="0" w:color="auto"/>
        <w:right w:val="none" w:sz="0" w:space="0" w:color="auto"/>
      </w:divBdr>
    </w:div>
    <w:div w:id="1980762530">
      <w:bodyDiv w:val="1"/>
      <w:marLeft w:val="0"/>
      <w:marRight w:val="0"/>
      <w:marTop w:val="0"/>
      <w:marBottom w:val="0"/>
      <w:divBdr>
        <w:top w:val="none" w:sz="0" w:space="0" w:color="auto"/>
        <w:left w:val="none" w:sz="0" w:space="0" w:color="auto"/>
        <w:bottom w:val="none" w:sz="0" w:space="0" w:color="auto"/>
        <w:right w:val="none" w:sz="0" w:space="0" w:color="auto"/>
      </w:divBdr>
    </w:div>
    <w:div w:id="2007584818">
      <w:bodyDiv w:val="1"/>
      <w:marLeft w:val="0"/>
      <w:marRight w:val="0"/>
      <w:marTop w:val="0"/>
      <w:marBottom w:val="0"/>
      <w:divBdr>
        <w:top w:val="none" w:sz="0" w:space="0" w:color="auto"/>
        <w:left w:val="none" w:sz="0" w:space="0" w:color="auto"/>
        <w:bottom w:val="none" w:sz="0" w:space="0" w:color="auto"/>
        <w:right w:val="none" w:sz="0" w:space="0" w:color="auto"/>
      </w:divBdr>
    </w:div>
    <w:div w:id="2026007136">
      <w:bodyDiv w:val="1"/>
      <w:marLeft w:val="0"/>
      <w:marRight w:val="0"/>
      <w:marTop w:val="0"/>
      <w:marBottom w:val="0"/>
      <w:divBdr>
        <w:top w:val="none" w:sz="0" w:space="0" w:color="auto"/>
        <w:left w:val="none" w:sz="0" w:space="0" w:color="auto"/>
        <w:bottom w:val="none" w:sz="0" w:space="0" w:color="auto"/>
        <w:right w:val="none" w:sz="0" w:space="0" w:color="auto"/>
      </w:divBdr>
    </w:div>
    <w:div w:id="210973935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partnerships@phe.gov.uk"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mailto:cervicalscreening@freuds.com" TargetMode="External"/><Relationship Id="rId17" Type="http://schemas.openxmlformats.org/officeDocument/2006/relationships/hyperlink" Target="https://campaignresources.phe.gov.uk/resources/interest-groups" TargetMode="External"/><Relationship Id="rId2" Type="http://schemas.openxmlformats.org/officeDocument/2006/relationships/customXml" Target="../customXml/item2.xml"/><Relationship Id="rId16" Type="http://schemas.openxmlformats.org/officeDocument/2006/relationships/hyperlink" Target="https://campaignresources.phe.gov.uk/resources/campaigns/85-cervical-screening-campaign/overview"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dora.dmu.ac.uk/bitstream/handle/2086/4743/Fish%20cervical%20screening.pdf?sequence=1&amp;isAllowed=y" TargetMode="External"/><Relationship Id="rId5" Type="http://schemas.openxmlformats.org/officeDocument/2006/relationships/numbering" Target="numbering.xml"/><Relationship Id="rId15" Type="http://schemas.openxmlformats.org/officeDocument/2006/relationships/hyperlink" Target="http://www.nhs.uk/cervicalscreening" TargetMode="Externa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hs.uk/cervicalscreening"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www.jostrust.org.uk/sites/default/files/bme_research_2011_final.pdf" TargetMode="External"/><Relationship Id="rId13" Type="http://schemas.openxmlformats.org/officeDocument/2006/relationships/hyperlink" Target="https://www.cancerresearchuk.org/health-professional/cancer-statistics/statistics-by-cancer-type/cervical-cancer/survival" TargetMode="External"/><Relationship Id="rId3" Type="http://schemas.openxmlformats.org/officeDocument/2006/relationships/hyperlink" Target="https://digital.nhs.uk/data-and-information/publications/statistical/cervical-screening-annual/england---2020-21" TargetMode="External"/><Relationship Id="rId7" Type="http://schemas.openxmlformats.org/officeDocument/2006/relationships/hyperlink" Target="https://doi.org/10.1016/S0140-6736(21)02178-4" TargetMode="External"/><Relationship Id="rId12" Type="http://schemas.openxmlformats.org/officeDocument/2006/relationships/hyperlink" Target="https://www.cancerresearchuk.org/health-professional/cancer-statistics/statistics-by-cancer-type/cervical-cancer/mortality%20-%20heading-Two" TargetMode="External"/><Relationship Id="rId2" Type="http://schemas.openxmlformats.org/officeDocument/2006/relationships/hyperlink" Target="https://www.nature.com/articles/bjc2016290?foxtrotcallback=true" TargetMode="External"/><Relationship Id="rId16" Type="http://schemas.openxmlformats.org/officeDocument/2006/relationships/hyperlink" Target="https://www.jostrust.org.uk/professionals/health-professionals/nurse-gp/trans-non-binary" TargetMode="External"/><Relationship Id="rId1" Type="http://schemas.openxmlformats.org/officeDocument/2006/relationships/hyperlink" Target="https://assets.publishing.service.gov.uk/government/uploads/system/uploads/attachment_data/file/710741/Cervical_screening_helping_you_decide.pdf" TargetMode="External"/><Relationship Id="rId6" Type="http://schemas.openxmlformats.org/officeDocument/2006/relationships/hyperlink" Target="https://eur03.safelinks.protection.outlook.com/?url=https%3A%2F%2Fwww.cancerresearchuk.org%2Fhealth-professional%2Fcancer-statistics%2Fstatistics-by-cancer-type%2Fcervical-cancer%2Frisk-factors%23ref-2&amp;data=04%7C01%7CKaren.Eldridge%40dhsc.gov.uk%7C39f3bc9f853a46f7710708d9e7197e6e%7C61278c3091a84c318c1fef4de8973a1c%7C1%7C0%7C637794918953579623%7CUnknown%7CTWFpbGZsb3d8eyJWIjoiMC4wLjAwMDAiLCJQIjoiV2luMzIiLCJBTiI6Ik1haWwiLCJXVCI6Mn0%3D%7C3000&amp;sdata=qnIKni%2F1KcjOW%2BYTA%2B5STTV%2B3qCIhF8lg4jQzMrxMSY%3D&amp;reserved=0" TargetMode="External"/><Relationship Id="rId11" Type="http://schemas.openxmlformats.org/officeDocument/2006/relationships/hyperlink" Target="https://www.cancerresearchuk.org/health-professional/cancer-statistics/statistics-by-cancer-type/cervical-cancer/mortality%20-%20heading-Two" TargetMode="External"/><Relationship Id="rId5" Type="http://schemas.openxmlformats.org/officeDocument/2006/relationships/hyperlink" Target="https://phescreening.blog.gov.uk/2019/09/13/cervical-screening-saves-lives-highlights-from-the-national-campaign/" TargetMode="External"/><Relationship Id="rId15" Type="http://schemas.openxmlformats.org/officeDocument/2006/relationships/hyperlink" Target="https://phescreening.blog.gov.uk/2019/03/15/addressing-inequalities-in-lgbt-cancer-screening-coverage/" TargetMode="External"/><Relationship Id="rId10" Type="http://schemas.openxmlformats.org/officeDocument/2006/relationships/hyperlink" Target="https://digital.nhs.uk/data-and-information/publications/statistical/cancer-registration-statistics/england-2019" TargetMode="External"/><Relationship Id="rId4" Type="http://schemas.openxmlformats.org/officeDocument/2006/relationships/hyperlink" Target="https://digital.nhs.uk/data-and-information/publications/statistical/cervical-screening-annual/england---2020-21" TargetMode="External"/><Relationship Id="rId9" Type="http://schemas.openxmlformats.org/officeDocument/2006/relationships/hyperlink" Target="https://www.jostrust.org.uk/sites/default/files/bme_research_2011_final.pdf" TargetMode="External"/><Relationship Id="rId14" Type="http://schemas.openxmlformats.org/officeDocument/2006/relationships/hyperlink" Target="https://www.gov.uk/government/publications/cervical-screening-supporting-women-with-learning-disabilities/supporting-women-with-learning-disabilities-to-access-cervical-screening"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ISO690Nmerical.XSL" StyleName="ISO 690 - Numerical Reference" Version="1987"/>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7EA259801D689C4BACFD46832AB8501F" ma:contentTypeVersion="12" ma:contentTypeDescription="Create a new document." ma:contentTypeScope="" ma:versionID="d4a4c87f44e28a720c4b0a23a0ff886b">
  <xsd:schema xmlns:xsd="http://www.w3.org/2001/XMLSchema" xmlns:xs="http://www.w3.org/2001/XMLSchema" xmlns:p="http://schemas.microsoft.com/office/2006/metadata/properties" xmlns:ns2="c568a9e3-4069-4df5-8a77-61e8b4ac7563" xmlns:ns3="aa340a16-a2c5-483c-a463-c99ae7a76720" targetNamespace="http://schemas.microsoft.com/office/2006/metadata/properties" ma:root="true" ma:fieldsID="d59040fa8c4c5ff879b8ea5c289e2dac" ns2:_="" ns3:_="">
    <xsd:import namespace="c568a9e3-4069-4df5-8a77-61e8b4ac7563"/>
    <xsd:import namespace="aa340a16-a2c5-483c-a463-c99ae7a76720"/>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568a9e3-4069-4df5-8a77-61e8b4ac756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aa340a16-a2c5-483c-a463-c99ae7a76720"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7BF36FC-82FF-429C-87D8-987BC8B908B4}">
  <ds:schemaRefs>
    <ds:schemaRef ds:uri="http://schemas.microsoft.com/sharepoint/v3/contenttype/forms"/>
  </ds:schemaRefs>
</ds:datastoreItem>
</file>

<file path=customXml/itemProps2.xml><?xml version="1.0" encoding="utf-8"?>
<ds:datastoreItem xmlns:ds="http://schemas.openxmlformats.org/officeDocument/2006/customXml" ds:itemID="{CADAB65D-DB7A-6F42-9E71-C12C7CB72654}">
  <ds:schemaRefs>
    <ds:schemaRef ds:uri="http://schemas.openxmlformats.org/officeDocument/2006/bibliography"/>
  </ds:schemaRefs>
</ds:datastoreItem>
</file>

<file path=customXml/itemProps3.xml><?xml version="1.0" encoding="utf-8"?>
<ds:datastoreItem xmlns:ds="http://schemas.openxmlformats.org/officeDocument/2006/customXml" ds:itemID="{78BA3E1D-52D6-4246-8B61-3CD8B3E349D2}">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BB50DD4-A451-485B-900F-97635697E6F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568a9e3-4069-4df5-8a77-61e8b4ac7563"/>
    <ds:schemaRef ds:uri="aa340a16-a2c5-483c-a463-c99ae7a7672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3819</Words>
  <Characters>21770</Characters>
  <Application>Microsoft Office Word</Application>
  <DocSecurity>0</DocSecurity>
  <Lines>181</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Karen Eldridge</dc:creator>
  <cp:keywords/>
  <cp:lastModifiedBy>Karen Eldridge</cp:lastModifiedBy>
  <cp:revision>3</cp:revision>
  <cp:lastPrinted>2019-02-05T18:54:00Z</cp:lastPrinted>
  <dcterms:created xsi:type="dcterms:W3CDTF">2022-02-08T10:57:00Z</dcterms:created>
  <dcterms:modified xsi:type="dcterms:W3CDTF">2022-02-08T10:58:00Z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0x0101007EA259801D689C4BACFD46832AB8501F</vt:lpwstr>
  </property>
</Properties>
</file>